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1993"/>
        <w:gridCol w:w="4826"/>
      </w:tblGrid>
      <w:tr w:rsidR="00583442" w:rsidRPr="00D9599C">
        <w:trPr>
          <w:trHeight w:val="1304"/>
        </w:trPr>
        <w:tc>
          <w:tcPr>
            <w:tcW w:w="2902" w:type="dxa"/>
          </w:tcPr>
          <w:p w:rsidR="00583442" w:rsidRPr="00D9599C" w:rsidRDefault="00BE0086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  <w:r w:rsidRPr="00D9599C">
              <w:rPr>
                <w:sz w:val="24"/>
              </w:rPr>
              <w:softHyphen/>
            </w:r>
            <w:r w:rsidRPr="00D9599C">
              <w:rPr>
                <w:sz w:val="24"/>
              </w:rPr>
              <w:softHyphen/>
            </w: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83442" w:rsidRPr="00D9599C" w:rsidRDefault="00583442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71CF" w:rsidRPr="00D9599C" w:rsidRDefault="00CE71CF" w:rsidP="00CE71CF">
            <w:pPr>
              <w:spacing w:before="30" w:after="30" w:line="240" w:lineRule="auto"/>
              <w:ind w:right="30"/>
              <w:jc w:val="right"/>
              <w:rPr>
                <w:sz w:val="24"/>
                <w:lang w:eastAsia="ru-RU"/>
              </w:rPr>
            </w:pPr>
            <w:r w:rsidRPr="00D9599C">
              <w:rPr>
                <w:sz w:val="24"/>
                <w:lang w:eastAsia="ru-RU"/>
              </w:rPr>
              <w:t xml:space="preserve">УТВЕРЖДЕН </w:t>
            </w:r>
          </w:p>
          <w:p w:rsidR="00CE71CF" w:rsidRPr="00D9599C" w:rsidRDefault="00CE71CF" w:rsidP="00CE71CF">
            <w:pPr>
              <w:spacing w:before="30" w:after="30" w:line="240" w:lineRule="auto"/>
              <w:ind w:right="30"/>
              <w:jc w:val="right"/>
              <w:rPr>
                <w:sz w:val="24"/>
                <w:lang w:eastAsia="ru-RU"/>
              </w:rPr>
            </w:pPr>
            <w:r w:rsidRPr="00D9599C">
              <w:rPr>
                <w:sz w:val="24"/>
                <w:lang w:eastAsia="ru-RU"/>
              </w:rPr>
              <w:t xml:space="preserve">постановлением Администрации </w:t>
            </w:r>
          </w:p>
          <w:p w:rsidR="00CE71CF" w:rsidRPr="00D9599C" w:rsidRDefault="00CE71CF" w:rsidP="00CE71CF">
            <w:pPr>
              <w:spacing w:before="30" w:after="30" w:line="240" w:lineRule="auto"/>
              <w:ind w:right="30"/>
              <w:jc w:val="right"/>
              <w:rPr>
                <w:sz w:val="24"/>
                <w:lang w:eastAsia="ru-RU"/>
              </w:rPr>
            </w:pPr>
            <w:r w:rsidRPr="00D9599C">
              <w:rPr>
                <w:sz w:val="24"/>
                <w:lang w:eastAsia="ru-RU"/>
              </w:rPr>
              <w:t xml:space="preserve">городского округа Реутов </w:t>
            </w:r>
          </w:p>
          <w:p w:rsidR="00CE71CF" w:rsidRPr="00D9599C" w:rsidRDefault="00CE71CF" w:rsidP="00CE71CF">
            <w:pPr>
              <w:spacing w:before="30" w:after="30" w:line="240" w:lineRule="auto"/>
              <w:ind w:right="30"/>
              <w:jc w:val="right"/>
              <w:rPr>
                <w:sz w:val="24"/>
                <w:lang w:eastAsia="ru-RU"/>
              </w:rPr>
            </w:pPr>
            <w:r w:rsidRPr="00D9599C">
              <w:rPr>
                <w:sz w:val="24"/>
                <w:lang w:eastAsia="ru-RU"/>
              </w:rPr>
              <w:t xml:space="preserve"> от ____________ № _______ </w:t>
            </w:r>
          </w:p>
          <w:p w:rsidR="00583442" w:rsidRPr="00D9599C" w:rsidRDefault="00583442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</w:p>
        </w:tc>
      </w:tr>
    </w:tbl>
    <w:p w:rsidR="00583442" w:rsidRPr="00D9599C" w:rsidRDefault="00583442">
      <w:pPr>
        <w:spacing w:after="0" w:line="276" w:lineRule="auto"/>
        <w:ind w:left="0" w:firstLine="709"/>
        <w:jc w:val="center"/>
        <w:rPr>
          <w:sz w:val="24"/>
        </w:rPr>
      </w:pPr>
    </w:p>
    <w:p w:rsidR="00583442" w:rsidRPr="00D9599C" w:rsidRDefault="00894D0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599C">
        <w:rPr>
          <w:rFonts w:ascii="Times New Roman" w:hAnsi="Times New Roman" w:cs="Times New Roman"/>
          <w:sz w:val="24"/>
          <w:szCs w:val="24"/>
        </w:rPr>
        <w:t>А</w:t>
      </w:r>
      <w:r w:rsidR="000609AE" w:rsidRPr="00D9599C">
        <w:rPr>
          <w:rFonts w:ascii="Times New Roman" w:hAnsi="Times New Roman" w:cs="Times New Roman"/>
          <w:sz w:val="24"/>
          <w:szCs w:val="24"/>
        </w:rPr>
        <w:t>дминистративн</w:t>
      </w:r>
      <w:r w:rsidRPr="00D9599C">
        <w:rPr>
          <w:rFonts w:ascii="Times New Roman" w:hAnsi="Times New Roman" w:cs="Times New Roman"/>
          <w:sz w:val="24"/>
          <w:szCs w:val="24"/>
        </w:rPr>
        <w:t>ый</w:t>
      </w:r>
      <w:r w:rsidR="000609AE" w:rsidRPr="00D9599C">
        <w:rPr>
          <w:rFonts w:ascii="Times New Roman" w:hAnsi="Times New Roman" w:cs="Times New Roman"/>
          <w:sz w:val="24"/>
          <w:szCs w:val="24"/>
        </w:rPr>
        <w:t xml:space="preserve"> регламент предоставления</w:t>
      </w:r>
    </w:p>
    <w:p w:rsidR="00583442" w:rsidRPr="00D9599C" w:rsidRDefault="000609AE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599C">
        <w:rPr>
          <w:rFonts w:ascii="Times New Roman" w:hAnsi="Times New Roman" w:cs="Times New Roman"/>
          <w:sz w:val="24"/>
          <w:szCs w:val="24"/>
        </w:rPr>
        <w:t>муниципальной услуги «Переселение граждан из аварийного жилья»</w:t>
      </w:r>
    </w:p>
    <w:p w:rsidR="00583442" w:rsidRPr="00D9599C" w:rsidRDefault="00583442">
      <w:pPr>
        <w:pStyle w:val="1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83442" w:rsidRPr="00D9599C" w:rsidRDefault="000609AE">
      <w:pPr>
        <w:pStyle w:val="1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D9599C">
        <w:rPr>
          <w:rFonts w:cs="Times New Roman"/>
          <w:b w:val="0"/>
          <w:bCs w:val="0"/>
          <w:sz w:val="24"/>
          <w:szCs w:val="24"/>
        </w:rPr>
        <w:t>.</w:t>
      </w:r>
      <w:r w:rsidRPr="00D9599C">
        <w:rPr>
          <w:rStyle w:val="20"/>
          <w:rFonts w:cs="Times New Roman"/>
          <w:bCs w:val="0"/>
          <w:lang w:eastAsia="en-US" w:bidi="ar-SA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D9599C">
        <w:rPr>
          <w:rFonts w:cs="Times New Roman"/>
          <w:b w:val="0"/>
          <w:bCs w:val="0"/>
          <w:sz w:val="24"/>
          <w:szCs w:val="24"/>
        </w:rPr>
        <w:t>1.</w:t>
      </w:r>
      <w:r w:rsidRPr="00D9599C">
        <w:rPr>
          <w:rStyle w:val="20"/>
          <w:rFonts w:cs="Times New Roman"/>
          <w:bCs w:val="0"/>
          <w:lang w:eastAsia="en-US" w:bidi="ar-SA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 xml:space="preserve">1.1. Настоящий </w:t>
      </w:r>
      <w:r w:rsidRPr="00D9599C">
        <w:rPr>
          <w:rStyle w:val="20"/>
          <w:b w:val="0"/>
          <w:lang w:eastAsia="en-US" w:bidi="ar-SA"/>
        </w:rPr>
        <w:t>административный регламент</w:t>
      </w:r>
      <w:r w:rsidRPr="00D9599C">
        <w:rPr>
          <w:sz w:val="24"/>
          <w:szCs w:val="24"/>
        </w:rPr>
        <w:t xml:space="preserve"> предоставления муниципальной услуги «Переселение граждан из аварийного жилья» (</w:t>
      </w:r>
      <w:r w:rsidRPr="00D9599C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D9599C">
        <w:rPr>
          <w:sz w:val="24"/>
          <w:szCs w:val="24"/>
        </w:rPr>
        <w:t>) регулирует отношения, возникающие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связи с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 xml:space="preserve">предоставлением Услуги </w:t>
      </w:r>
      <w:r w:rsidRPr="00D9599C">
        <w:rPr>
          <w:rStyle w:val="20"/>
          <w:b w:val="0"/>
          <w:lang w:eastAsia="en-US" w:bidi="ar-SA"/>
        </w:rPr>
        <w:t xml:space="preserve">Администрацией </w:t>
      </w:r>
      <w:r w:rsidR="00894D00" w:rsidRPr="00D9599C">
        <w:rPr>
          <w:sz w:val="24"/>
          <w:szCs w:val="24"/>
        </w:rPr>
        <w:t>городского округа Реутов Московской области</w:t>
      </w:r>
      <w:r w:rsidRPr="00D9599C">
        <w:rPr>
          <w:sz w:val="24"/>
          <w:szCs w:val="24"/>
        </w:rPr>
        <w:t xml:space="preserve"> (далее – </w:t>
      </w:r>
      <w:r w:rsidRPr="00D9599C">
        <w:rPr>
          <w:rStyle w:val="20"/>
          <w:b w:val="0"/>
          <w:lang w:eastAsia="en-US" w:bidi="ar-SA"/>
        </w:rPr>
        <w:t>Администрация</w:t>
      </w:r>
      <w:r w:rsidRPr="00D9599C">
        <w:rPr>
          <w:sz w:val="24"/>
          <w:szCs w:val="24"/>
        </w:rPr>
        <w:t>).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1.3. Администрация</w:t>
      </w:r>
      <w:r w:rsidRPr="00D9599C">
        <w:rPr>
          <w:rStyle w:val="20"/>
          <w:b w:val="0"/>
        </w:rPr>
        <w:t xml:space="preserve"> </w:t>
      </w:r>
      <w:r w:rsidRPr="00D9599C">
        <w:rPr>
          <w:sz w:val="24"/>
          <w:szCs w:val="24"/>
        </w:rPr>
        <w:t>вне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зависимости от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способа обращения заявителя за предоставлением Услуги, а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также от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способа предоставления заявителю результата предоставления Услуги направляет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Личный кабинет заявителя на ЕПГУ сведения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ходе выполнения запроса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предоставлении Услуги (далее – запрос) и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результат предоставления Услуги.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1.4.</w:t>
      </w:r>
      <w:r w:rsidRPr="00D9599C">
        <w:rPr>
          <w:rStyle w:val="20"/>
          <w:b w:val="0"/>
        </w:rPr>
        <w:t> </w:t>
      </w:r>
      <w:r w:rsidRPr="00D9599C">
        <w:rPr>
          <w:sz w:val="24"/>
          <w:szCs w:val="24"/>
        </w:rPr>
        <w:t>Нормативные правовые акты, в</w:t>
      </w:r>
      <w:r w:rsidRPr="00D9599C">
        <w:rPr>
          <w:rStyle w:val="20"/>
          <w:b w:val="0"/>
          <w:lang w:eastAsia="en-US" w:bidi="ar-SA"/>
        </w:rPr>
        <w:t xml:space="preserve"> </w:t>
      </w:r>
      <w:r w:rsidRPr="00D9599C">
        <w:rPr>
          <w:sz w:val="24"/>
          <w:szCs w:val="24"/>
        </w:rPr>
        <w:t>соответствии с</w:t>
      </w:r>
      <w:r w:rsidRPr="00D9599C">
        <w:rPr>
          <w:rStyle w:val="20"/>
          <w:b w:val="0"/>
          <w:lang w:eastAsia="en-US" w:bidi="ar-SA"/>
        </w:rPr>
        <w:t xml:space="preserve"> </w:t>
      </w:r>
      <w:r w:rsidRPr="00D9599C">
        <w:rPr>
          <w:sz w:val="24"/>
          <w:szCs w:val="24"/>
        </w:rPr>
        <w:t>которыми предоставляется Услуга: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1.4.1.</w:t>
      </w:r>
      <w:r w:rsidRPr="00D9599C">
        <w:rPr>
          <w:rStyle w:val="20"/>
          <w:b w:val="0"/>
        </w:rPr>
        <w:t> Жилищный кодекс Российской Федерации.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1.4.2.</w:t>
      </w:r>
      <w:r w:rsidRPr="00D9599C">
        <w:rPr>
          <w:rStyle w:val="20"/>
          <w:b w:val="0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области».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1.4.3.</w:t>
      </w:r>
      <w:r w:rsidRPr="00D9599C">
        <w:rPr>
          <w:rStyle w:val="20"/>
          <w:b w:val="0"/>
        </w:rPr>
        <w:t> Постановление Правительства Московской области от 24.07.2025 № 902⁠-⁠ПП «Об утверждении Порядка предоставления субсидий (денежного возмещения) нанимателям, переселяемым из жилого помещения в связи со сносом дома или в связи с изъятием земельного участка, на котором расположено жилое помещение (многоквартирный дом, в котором находится такое жилое помещение), для государственных или муниципальных нужд, на приобретение (строительство) жилых помещений».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1.4.4.</w:t>
      </w:r>
      <w:r w:rsidRPr="00D9599C">
        <w:rPr>
          <w:rStyle w:val="20"/>
          <w:b w:val="0"/>
        </w:rPr>
        <w:t> Постановление Правительства Московской области от 19.12.2023 № 1261⁠-⁠ПП «Об утверждении Порядка предоставления субсидий гражданам, переселяемым из аварийного жилищного фонда, на приобретение (строительство) жилых помещений».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D9599C">
        <w:rPr>
          <w:rFonts w:cs="Times New Roman"/>
          <w:b w:val="0"/>
          <w:bCs w:val="0"/>
          <w:sz w:val="24"/>
          <w:szCs w:val="24"/>
        </w:rPr>
        <w:t>2.</w:t>
      </w:r>
      <w:r w:rsidRPr="00D9599C">
        <w:rPr>
          <w:rStyle w:val="20"/>
          <w:rFonts w:cs="Times New Roman"/>
          <w:bCs w:val="0"/>
          <w:lang w:eastAsia="en-US" w:bidi="ar-SA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2.1. Услуга предоставляется физическим лицам – гражданам Российской Федерации либо их уполномоченным представителям, обратившимся в</w:t>
      </w:r>
      <w:r w:rsidRPr="00D9599C">
        <w:rPr>
          <w:rStyle w:val="20"/>
          <w:b w:val="0"/>
          <w:lang w:eastAsia="en-US" w:bidi="ar-SA"/>
        </w:rPr>
        <w:t> Администрацию</w:t>
      </w:r>
      <w:r w:rsidRPr="00D9599C">
        <w:rPr>
          <w:sz w:val="24"/>
          <w:szCs w:val="24"/>
        </w:rPr>
        <w:t xml:space="preserve"> с запросом (далее – заявитель).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>2.2. Услуга предоставляется категории заявителя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соответствии с категориями (признаками) заявителей, указанными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Приложении 2 к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Регламенту, сведения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1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D9599C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D9599C">
        <w:rPr>
          <w:rFonts w:cs="Times New Roman"/>
          <w:b w:val="0"/>
          <w:bCs w:val="0"/>
          <w:sz w:val="24"/>
          <w:szCs w:val="24"/>
        </w:rPr>
        <w:t>.</w:t>
      </w:r>
      <w:r w:rsidRPr="00D9599C">
        <w:rPr>
          <w:rStyle w:val="20"/>
          <w:rFonts w:cs="Times New Roman"/>
          <w:bCs w:val="0"/>
          <w:lang w:eastAsia="en-US" w:bidi="ar-SA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D9599C">
        <w:rPr>
          <w:rFonts w:cs="Times New Roman"/>
          <w:b w:val="0"/>
          <w:bCs w:val="0"/>
          <w:sz w:val="24"/>
          <w:szCs w:val="24"/>
        </w:rPr>
        <w:t>3.</w:t>
      </w:r>
      <w:r w:rsidRPr="00D9599C">
        <w:rPr>
          <w:rStyle w:val="20"/>
          <w:rFonts w:cs="Times New Roman"/>
          <w:bCs w:val="0"/>
          <w:lang w:eastAsia="en-US" w:bidi="ar-SA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3.1.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Услуга «Переселение граждан из аварийного жилья».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83442" w:rsidRPr="00D9599C" w:rsidRDefault="00583442">
      <w:pPr>
        <w:pStyle w:val="a1"/>
        <w:rPr>
          <w:rFonts w:eastAsia="MS Gothic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 xml:space="preserve">4.1. Органом местного самоуправления муниципального образования </w:t>
      </w:r>
      <w:r w:rsidRPr="00D9599C">
        <w:rPr>
          <w:rStyle w:val="20"/>
          <w:b w:val="0"/>
        </w:rPr>
        <w:t>Московской области, ответственным за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rStyle w:val="20"/>
          <w:b w:val="0"/>
        </w:rPr>
        <w:t>предоставление Услуги, является Администрация –</w:t>
      </w:r>
      <w:r w:rsidR="00310019">
        <w:rPr>
          <w:rStyle w:val="20"/>
          <w:b w:val="0"/>
        </w:rPr>
        <w:t xml:space="preserve">городского округа Реутов </w:t>
      </w:r>
      <w:r w:rsidR="00310019">
        <w:rPr>
          <w:rStyle w:val="20"/>
          <w:b w:val="0"/>
          <w:iCs/>
        </w:rPr>
        <w:t>Московской области</w:t>
      </w:r>
      <w:r w:rsidRPr="00D9599C">
        <w:rPr>
          <w:rStyle w:val="20"/>
          <w:b w:val="0"/>
        </w:rPr>
        <w:t>.</w:t>
      </w:r>
      <w:bookmarkStart w:id="4" w:name="_Toc127216082"/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 w:rsidP="00310019">
      <w:pPr>
        <w:pStyle w:val="a1"/>
        <w:jc w:val="both"/>
        <w:rPr>
          <w:sz w:val="24"/>
          <w:szCs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  <w:r w:rsidRPr="00D9599C">
        <w:rPr>
          <w:sz w:val="24"/>
          <w:szCs w:val="24"/>
        </w:rPr>
        <w:t>4.2. Непосредственное предоставление Услуги осуществля</w:t>
      </w:r>
      <w:r w:rsidR="00310019">
        <w:rPr>
          <w:sz w:val="24"/>
          <w:szCs w:val="24"/>
        </w:rPr>
        <w:t>е</w:t>
      </w:r>
      <w:r w:rsidRPr="00D9599C">
        <w:rPr>
          <w:sz w:val="24"/>
          <w:szCs w:val="24"/>
        </w:rPr>
        <w:t xml:space="preserve">т </w:t>
      </w:r>
      <w:r w:rsidR="002318F2">
        <w:rPr>
          <w:sz w:val="24"/>
          <w:szCs w:val="24"/>
        </w:rPr>
        <w:t>отдел</w:t>
      </w:r>
      <w:r w:rsidR="00310019" w:rsidRPr="00F4186B">
        <w:rPr>
          <w:sz w:val="24"/>
          <w:szCs w:val="24"/>
        </w:rPr>
        <w:t xml:space="preserve"> строитель</w:t>
      </w:r>
      <w:r w:rsidR="002318F2">
        <w:rPr>
          <w:sz w:val="24"/>
          <w:szCs w:val="24"/>
        </w:rPr>
        <w:t>ства</w:t>
      </w:r>
      <w:r w:rsidR="00310019" w:rsidRPr="00F4186B">
        <w:rPr>
          <w:sz w:val="24"/>
          <w:szCs w:val="24"/>
        </w:rPr>
        <w:t xml:space="preserve"> Администрации</w:t>
      </w:r>
      <w:r w:rsidR="00310019" w:rsidRPr="00F4186B">
        <w:rPr>
          <w:spacing w:val="-2"/>
          <w:sz w:val="24"/>
          <w:szCs w:val="24"/>
        </w:rPr>
        <w:t xml:space="preserve"> </w:t>
      </w:r>
      <w:r w:rsidR="00310019">
        <w:rPr>
          <w:sz w:val="24"/>
          <w:szCs w:val="24"/>
        </w:rPr>
        <w:t>г</w:t>
      </w:r>
      <w:r w:rsidR="00310019" w:rsidRPr="00F4186B">
        <w:rPr>
          <w:sz w:val="24"/>
          <w:szCs w:val="24"/>
        </w:rPr>
        <w:t xml:space="preserve">ородского округа </w:t>
      </w:r>
      <w:r w:rsidR="00310019">
        <w:rPr>
          <w:sz w:val="24"/>
          <w:szCs w:val="24"/>
        </w:rPr>
        <w:t>Реутов</w:t>
      </w:r>
      <w:r w:rsidR="00310019">
        <w:rPr>
          <w:sz w:val="24"/>
          <w:szCs w:val="24"/>
        </w:rPr>
        <w:t>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4.3. 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случае, если запрос подается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МФЦ, решение об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отказе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приеме запроса и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документов и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(или) информации, необходимых для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предоставления Услуги, не принимается МФЦ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порядке, установленном Регламентом.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spacing w:after="0" w:line="276" w:lineRule="auto"/>
        <w:ind w:left="0" w:firstLine="709"/>
        <w:rPr>
          <w:sz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4"/>
      <w:bookmarkEnd w:id="5"/>
      <w:r w:rsidRPr="00D9599C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5.1. Результатом предоставления Услуги является: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5.1.1. Решение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предоставлении Услуги: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5.1.1.1. 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решение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</w:rPr>
        <w:t>предоставлении Услуги оформляется в виде: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документа «Решение о предоставлении мер дополнительной поддержки при переселении граждан из аварийного жилья «Сертификат», который оформляется в соответствии с Приложением 3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5.1.1.2. 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предоставление выкупной стоимости при переселении граждан из аварийного жилья решение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</w:rPr>
        <w:t>предоставлении Услуги оформляется в виде: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документа «Уведомление о предоставлении муниципальной услуги», который оформляется в соответствии с Приложением 4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lastRenderedPageBreak/>
        <w:t>5.1.1.3. 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переселение из аварийного жилья в жилое помещение пригодное для проживания решение о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</w:rPr>
        <w:t>предоставлении Услуги оформляется в виде: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документа «Информационная справка о переселении из аварийного жилья в жилое помещение пригодное для проживания», который оформляется в соответствии с Приложением 5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5.1.2. Решение об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отказе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предоставлении Услуги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 xml:space="preserve">виде </w:t>
      </w:r>
      <w:bookmarkStart w:id="6" w:name="__DdeLink__10187_4049845439"/>
      <w:r w:rsidRPr="00D9599C">
        <w:rPr>
          <w:sz w:val="24"/>
          <w:szCs w:val="24"/>
        </w:rPr>
        <w:t>документа</w:t>
      </w:r>
      <w:bookmarkEnd w:id="6"/>
      <w:r w:rsidRPr="00D9599C">
        <w:rPr>
          <w:sz w:val="24"/>
          <w:szCs w:val="24"/>
        </w:rPr>
        <w:t>, который оформляется в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соответствии с</w:t>
      </w:r>
      <w:r w:rsidRPr="00D9599C">
        <w:rPr>
          <w:rStyle w:val="20"/>
          <w:b w:val="0"/>
          <w:lang w:eastAsia="en-US" w:bidi="ar-SA"/>
        </w:rPr>
        <w:t> </w:t>
      </w:r>
      <w:r w:rsidRPr="00D9599C">
        <w:rPr>
          <w:sz w:val="24"/>
          <w:szCs w:val="24"/>
        </w:rPr>
        <w:t>Приложением 6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5.2. Перечень способов получения результата (результатов) предоставления Услуги: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5.2.1.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 форме электронного документа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Личный кабинет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РПГУ. Результат предоставления Услуги (независимо от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принятого решения) направляется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день его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подписания заявителю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Личный кабинет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РПГУ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5.2.2.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 МФЦ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носителе. Результат предоставления Услуги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 выдается заявителю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МФЦ, который указан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запросе. Сроки передачи результата предоставления Услуги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 из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Администрации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 устанавливаются соглашением 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взаимодействии, которое заключается между Администрацией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Государственным казенным учреждением Московской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области «Центр компетенций госуправления» (далее ⁠–⁠ Учреждение)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порядке, установленном законодательством Российской Федерации (далее ⁠–⁠ соглашение 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взаимодействии).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 xml:space="preserve">случае </w:t>
      </w:r>
      <w:proofErr w:type="spellStart"/>
      <w:r w:rsidRPr="00D9599C">
        <w:rPr>
          <w:sz w:val="24"/>
          <w:szCs w:val="24"/>
        </w:rPr>
        <w:t>неистребования</w:t>
      </w:r>
      <w:proofErr w:type="spellEnd"/>
      <w:r w:rsidRPr="00D9599C">
        <w:rPr>
          <w:sz w:val="24"/>
          <w:szCs w:val="24"/>
        </w:rPr>
        <w:t xml:space="preserve"> заявителем результата предоставления Услуги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течение 30 (тридцати) календарных дней с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даты окончания срока предоставления Услуги, результат предоставления Услуги возвращается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Администрацию;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5.2.3.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 МФЦ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виде распечатанного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 экземпляра электронного документа.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любом МФЦ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пределах территории Московской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виде распечатанного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этом случае работником МФЦ распечатывается из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Модуля МФЦ ЕИС ОУ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печатью МФЦ.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3442" w:rsidRPr="00D9599C" w:rsidRDefault="000609AE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125717095"/>
      <w:bookmarkEnd w:id="7"/>
      <w:r w:rsidRPr="00D9599C">
        <w:rPr>
          <w:rFonts w:ascii="Times New Roman" w:hAnsi="Times New Roman" w:cs="Times New Roman"/>
          <w:sz w:val="24"/>
          <w:szCs w:val="24"/>
        </w:rPr>
        <w:t>6.</w:t>
      </w:r>
      <w:r w:rsidRPr="00D9599C">
        <w:rPr>
          <w:rFonts w:ascii="Times New Roman" w:hAnsi="Times New Roman" w:cs="Times New Roman"/>
          <w:sz w:val="24"/>
          <w:szCs w:val="24"/>
          <w:lang w:eastAsia="en-US" w:bidi="ar-SA"/>
        </w:rPr>
        <w:t> </w:t>
      </w:r>
      <w:r w:rsidRPr="00D9599C">
        <w:rPr>
          <w:rFonts w:ascii="Times New Roman" w:hAnsi="Times New Roman" w:cs="Times New Roman"/>
          <w:sz w:val="24"/>
          <w:szCs w:val="24"/>
        </w:rPr>
        <w:t>Срок предоставления Услуги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6.1.</w:t>
      </w:r>
      <w:r w:rsidRPr="00D9599C">
        <w:rPr>
          <w:sz w:val="24"/>
          <w:lang w:eastAsia="en-US" w:bidi="ar-SA"/>
        </w:rPr>
        <w:t> Максимальный срок предоставления Услуги составляет: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6.1.1. в</w:t>
      </w:r>
      <w:r w:rsidRPr="00D9599C">
        <w:rPr>
          <w:sz w:val="24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м</w:t>
      </w:r>
      <w:r w:rsidRPr="00D9599C">
        <w:rPr>
          <w:sz w:val="24"/>
          <w:lang w:eastAsia="en-US" w:bidi="ar-SA"/>
        </w:rPr>
        <w:t>аксимальный срок предоставления Услуги составляет 5 (пять) рабочих дней со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дня регистрации запроса вне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зависимости от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категории (признаков) заявителя и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способа подачи запроса.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lastRenderedPageBreak/>
        <w:t>6.1.2. в</w:t>
      </w:r>
      <w:r w:rsidRPr="00D9599C">
        <w:rPr>
          <w:sz w:val="24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предоставление выкупной стоимости при переселении граждан из аварийного жилья м</w:t>
      </w:r>
      <w:r w:rsidRPr="00D9599C">
        <w:rPr>
          <w:sz w:val="24"/>
          <w:lang w:eastAsia="en-US" w:bidi="ar-SA"/>
        </w:rPr>
        <w:t>аксимальный срок предоставления Услуги составляет 5 (пять) рабочих дней со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дня регистрации запроса вне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зависимости от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категории (признаков) заявителя и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способа подачи запроса.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  <w:lang w:eastAsia="en-US" w:bidi="ar-SA"/>
        </w:rPr>
      </w:pPr>
      <w:r w:rsidRPr="00D9599C">
        <w:rPr>
          <w:sz w:val="24"/>
          <w:lang w:eastAsia="en-US" w:bidi="ar-SA"/>
        </w:rPr>
        <w:t xml:space="preserve">Срок приостановления предоставления Услуги в целях проведения оценочной стоимости АЖФ составляет 30 (Тридцать) рабочих дней 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6.1.3. в</w:t>
      </w:r>
      <w:r w:rsidRPr="00D9599C">
        <w:rPr>
          <w:sz w:val="24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переселение из аварийного жилья в жилое помещение пригодное для проживания м</w:t>
      </w:r>
      <w:r w:rsidRPr="00D9599C">
        <w:rPr>
          <w:sz w:val="24"/>
          <w:lang w:eastAsia="en-US" w:bidi="ar-SA"/>
        </w:rPr>
        <w:t>аксимальный срок предоставления Услуги составляет 5 (пять) рабочих дней со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дня регистрации запроса вне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зависимости от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категории (признаков) заявителя и</w:t>
      </w:r>
      <w:r w:rsidRPr="00D9599C">
        <w:rPr>
          <w:sz w:val="24"/>
          <w:lang w:val="en-US"/>
        </w:rPr>
        <w:t> </w:t>
      </w:r>
      <w:r w:rsidRPr="00D9599C">
        <w:rPr>
          <w:sz w:val="24"/>
          <w:lang w:eastAsia="en-US" w:bidi="ar-SA"/>
        </w:rPr>
        <w:t>способа подачи запроса.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8" w:name="_Toc125717100"/>
      <w:bookmarkEnd w:id="8"/>
      <w:r w:rsidRPr="00D9599C">
        <w:rPr>
          <w:rFonts w:cs="Times New Roman"/>
          <w:b w:val="0"/>
          <w:bCs w:val="0"/>
          <w:sz w:val="24"/>
          <w:szCs w:val="24"/>
        </w:rPr>
        <w:t>7. Размер платы, взимаемой с заявителя</w:t>
      </w: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7.1. Услуга предоставляется бесплатно.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9. Срок регистрации запроса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9.1. Срок регистрации запроса в Администрации в случае, если он подан: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9.1.1.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 электронной форме посредством РПГУ до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16:00 рабочего дня ⁠–⁠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день его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подачи, после 16:00 рабочего дня либо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нерабочий день ⁠–⁠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следующий рабочий день;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9.1.2.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через МФЦ ⁠–⁠ не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позднее следующего рабочего дня после его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передачи из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 (в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случае передачи запроса за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пределами рабочего времени Администрации).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10. Требования к помещениям, в которых предоставляются Услуги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D9599C">
        <w:rPr>
          <w:rStyle w:val="20"/>
          <w:b w:val="0"/>
          <w:lang w:eastAsia="en-US" w:bidi="ar-SA"/>
        </w:rPr>
        <w:t>Администрации</w:t>
      </w:r>
      <w:r w:rsidRPr="00D9599C">
        <w:rPr>
          <w:sz w:val="24"/>
          <w:szCs w:val="24"/>
        </w:rPr>
        <w:t>, РПГУ.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11. Показатели качества и доступности Услуги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11.1. Показатели качества и доступности Услуги размещаются на официальном сайте Администрации, 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также на РПГУ.</w:t>
      </w: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>12.1. Услуги, которые являются необходимыми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обязательными для предоставления Услуги, отсутствуют.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12.2. Информационные системы, используемые для предоставления Услуги: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12.2.1. ВИС;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12.2.2. Модуль МФЦ ЕИС ОУ;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12.2.3. РПГУ.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12.3.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12.4.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Порядок предоставления результатов Услуги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отношении несовершеннолетнего, оформленных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форме документа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бумажном носителе,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том числе способы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сроки их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предоставления законному представителю несовершеннолетнего, не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являющемуся заявителем: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12.4.1.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 соответствии с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 xml:space="preserve">общим порядком предусмотренным регламентом. 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 Особенности предоставления Услуги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76AAB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12.5.1.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Предоставление бесплатного доступа к РПГУ для подачи запросов, документов, необходимых для получения Услуги в электронной форме, 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 его места жительства или места пребывания (для физических лиц). Подача запросов, документов, необходимых для получения Услуги, а также получение результата предоставления Услуги на бумажном носителе осуществляется в МФЦ городского или муниципального округа, в котором находится аварийное жилое помещение.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12.5.2.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Предоставление Услуги в МФЦ осуществляется в соответствии Федеральным законом от 27.07.2010 №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210-ФЗ «Об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Федерации от 22.12.2012 № 1376 «Об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 xml:space="preserve">муниципальных услуг», а также в соответствии с соглашением о взаимодействии между </w:t>
      </w:r>
      <w:r w:rsidRPr="00D9599C">
        <w:rPr>
          <w:rStyle w:val="20"/>
          <w:b w:val="0"/>
          <w:lang w:eastAsia="en-US" w:bidi="ar-SA"/>
        </w:rPr>
        <w:t>Администрацией</w:t>
      </w:r>
      <w:r w:rsidRPr="00D9599C">
        <w:rPr>
          <w:sz w:val="24"/>
          <w:szCs w:val="24"/>
        </w:rPr>
        <w:t xml:space="preserve"> и Учреждением.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12.5.3.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Информирование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консультирование заявителей 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порядке предоставления Услуги, ходе рассмотрения запросов, 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также по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иным вопросам, связанным с предоставлением Услуги,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 осуществляются бесплатно.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12.5.4.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Перечень МФЦ Московской области размещен на РПГУ.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12.5.5.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 МФЦ исключается</w:t>
      </w:r>
      <w:r w:rsidRPr="00D9599C">
        <w:rPr>
          <w:position w:val="9"/>
          <w:sz w:val="24"/>
          <w:szCs w:val="24"/>
        </w:rPr>
        <w:t xml:space="preserve"> </w:t>
      </w:r>
      <w:r w:rsidRPr="00D9599C">
        <w:rPr>
          <w:sz w:val="24"/>
          <w:szCs w:val="24"/>
        </w:rPr>
        <w:t>взаимодействие заявителя с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 xml:space="preserve">должностными лицами </w:t>
      </w:r>
      <w:r w:rsidRPr="00D9599C">
        <w:rPr>
          <w:rStyle w:val="20"/>
          <w:b w:val="0"/>
          <w:lang w:eastAsia="en-US" w:bidi="ar-SA"/>
        </w:rPr>
        <w:t>Администрации</w:t>
      </w:r>
      <w:r w:rsidRPr="00D9599C">
        <w:rPr>
          <w:sz w:val="24"/>
          <w:szCs w:val="24"/>
        </w:rPr>
        <w:t>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12.5.6.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При предоставлении Услуги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МФЦ, при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выдаче результата предоставления Услуги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МФЦ работникам МФЦ запрещается требовать от заявителя предоставления документов, информации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осуществления действий, предусмотренных частью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3 статьи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16 Федерального закона № 210-ФЗ.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lastRenderedPageBreak/>
        <w:t>12.6. Особенности предоставления Услуги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электронной форме: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12.6.1. При подаче запроса посредством РПГУ заполняется его интерактивная форма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карточке Услуги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РПГУ с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приложением электронных образов документов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(или) указанием сведений из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документов, необходимых для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предоставления Услуги.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12.6.2. Информирование заявителей 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РПГУ, сервиса РПГУ «Узнать статус заявления», информирование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консультирование заявителей так же осуществляется по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бесплатному единому номеру телефона Электронной приёмной Московской области +7 (800) 550-50-30.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12.6.3. Требования к форматам запросов и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иных документов, представляемых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 xml:space="preserve">31.10.2018 № 792/37 </w:t>
      </w:r>
      <w:bookmarkStart w:id="9" w:name="_Hlk22122561_Копия_1"/>
      <w:bookmarkEnd w:id="9"/>
      <w:r w:rsidRPr="00D9599C">
        <w:rPr>
          <w:sz w:val="24"/>
          <w:szCs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предоставления государственных и муниципальных услуг на территории Московской области».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jc w:val="center"/>
        <w:rPr>
          <w:sz w:val="24"/>
        </w:rPr>
      </w:pPr>
      <w:r w:rsidRPr="00D9599C">
        <w:rPr>
          <w:sz w:val="24"/>
        </w:rPr>
        <w:t>13. Исчерпывающий перечень документов,</w:t>
      </w:r>
    </w:p>
    <w:p w:rsidR="00583442" w:rsidRPr="00D9599C" w:rsidRDefault="000609AE">
      <w:pPr>
        <w:jc w:val="center"/>
        <w:rPr>
          <w:sz w:val="24"/>
        </w:rPr>
      </w:pPr>
      <w:r w:rsidRPr="00D9599C">
        <w:rPr>
          <w:sz w:val="24"/>
        </w:rPr>
        <w:t>необходимых для предоставления Услуги</w:t>
      </w:r>
    </w:p>
    <w:p w:rsidR="00583442" w:rsidRPr="00D9599C" w:rsidRDefault="00583442">
      <w:pPr>
        <w:rPr>
          <w:sz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13.1.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Исчерпывающий перечень документов, необходимых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предоставления Услуги, приведен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Приложении 7 к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13.2.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Форма запроса приведена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Приложении 8 к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13.3.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Формы остальных документов содержатся в приложениях: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13.3.1.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Согласие на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обработку персональных данных указанных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запросе лиц, не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являющихся заявителем по форме, приведенной в</w:t>
      </w:r>
      <w:r w:rsidRPr="00D9599C">
        <w:rPr>
          <w:rStyle w:val="20"/>
          <w:b w:val="0"/>
          <w:lang w:val="en-US" w:eastAsia="en-US" w:bidi="ar-SA"/>
        </w:rPr>
        <w:t> </w:t>
      </w:r>
      <w:r w:rsidRPr="00D9599C">
        <w:rPr>
          <w:sz w:val="24"/>
        </w:rPr>
        <w:t>Приложении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9 к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13.4.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Перечень способов подачи запроса и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документов, необходимых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предоставления Услуги, приведен в Приложении 7 к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ind w:left="40" w:firstLine="709"/>
        <w:rPr>
          <w:sz w:val="24"/>
        </w:rPr>
      </w:pPr>
    </w:p>
    <w:p w:rsidR="00583442" w:rsidRPr="00D9599C" w:rsidRDefault="000609AE">
      <w:pPr>
        <w:ind w:left="40" w:firstLine="709"/>
        <w:jc w:val="center"/>
        <w:rPr>
          <w:sz w:val="24"/>
        </w:rPr>
      </w:pPr>
      <w:r w:rsidRPr="00D9599C">
        <w:rPr>
          <w:sz w:val="24"/>
        </w:rPr>
        <w:t>14.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Исчерпывающий перечень оснований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отказа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приеме запроса и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документов, необходимых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предоставления Услуги, и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исчерпывающий перечень оснований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приостановления предоставления Услуги или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отказа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предоставлении Услуги</w:t>
      </w:r>
    </w:p>
    <w:p w:rsidR="00583442" w:rsidRPr="00D9599C" w:rsidRDefault="00583442">
      <w:pPr>
        <w:ind w:left="40" w:firstLine="709"/>
        <w:jc w:val="center"/>
        <w:rPr>
          <w:sz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14.1.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Исчерпывающий перечень оснований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отказа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приеме запроса и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документов, необходимых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предоставления Услуги: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14.1.1.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 xml:space="preserve">14.1.2. непрохождение проверки </w:t>
      </w:r>
      <w:proofErr w:type="spellStart"/>
      <w:r w:rsidRPr="00D9599C">
        <w:rPr>
          <w:sz w:val="24"/>
        </w:rPr>
        <w:t>фамильно</w:t>
      </w:r>
      <w:proofErr w:type="spellEnd"/>
      <w:r w:rsidRPr="00D9599C">
        <w:rPr>
          <w:sz w:val="24"/>
        </w:rPr>
        <w:t>⁠-⁠именной группы (</w:t>
      </w:r>
      <w:proofErr w:type="spellStart"/>
      <w:r w:rsidRPr="00D9599C">
        <w:rPr>
          <w:sz w:val="24"/>
        </w:rPr>
        <w:t>неподтверждение</w:t>
      </w:r>
      <w:proofErr w:type="spellEnd"/>
      <w:r w:rsidRPr="00D9599C">
        <w:rPr>
          <w:sz w:val="24"/>
        </w:rPr>
        <w:t xml:space="preserve"> соответствия фамилии, имени, отчества, даты рождения, пола, страхового номера индивидуального лицевого счета (СНИЛС);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14.1.3. представление заявителем (представителем) неполного комплекта документов (сведений);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lastRenderedPageBreak/>
        <w:t>14.1.4.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14.1.5.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14.1.6.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14.1.7. несоответствие документов, указанных в Приложении 7 Регламента, по форме или содержанию требованиям законодательства Российской Федерации;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14.1.8.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14.2.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Решение об отказе в приеме документов, необходимых для предоставления Услуги, оформляется в соответствии с Приложением 10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14.3.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Исчерпывающий перечень оснований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приостановления предоставления Услуги: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14.3.1. 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14.4.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Решение о приостановлении предоставления Услуги оформляется в соответствии с Приложением 11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14.5.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Исчерпывающий перечень оснований для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отказа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предоставлении Услуги: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14.5.1. отзыв запроса по инициативе заявителя;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14.5.2.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 w:line="276" w:lineRule="auto"/>
        <w:ind w:left="0" w:firstLine="709"/>
        <w:rPr>
          <w:sz w:val="24"/>
        </w:rPr>
      </w:pPr>
      <w:r w:rsidRPr="00D9599C">
        <w:rPr>
          <w:sz w:val="24"/>
        </w:rPr>
        <w:t>14.5.3. несоответствие категории заявителя кругу лиц, указанных в подразделе 2, Приложении 2 к 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ind w:left="40" w:firstLine="709"/>
        <w:rPr>
          <w:sz w:val="24"/>
        </w:rPr>
      </w:pPr>
      <w:r w:rsidRPr="00D9599C">
        <w:rPr>
          <w:sz w:val="24"/>
        </w:rPr>
        <w:t>14.6.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Приложении 12 к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Регламенту приведены основания, предусмотренные пунктами 14.1-14.5 Регламента с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учетом категории (признаков) заявителя.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ind w:left="40" w:firstLine="709"/>
        <w:jc w:val="center"/>
        <w:rPr>
          <w:sz w:val="24"/>
        </w:rPr>
      </w:pPr>
    </w:p>
    <w:p w:rsidR="00583442" w:rsidRPr="00D9599C" w:rsidRDefault="000609AE">
      <w:pPr>
        <w:pStyle w:val="1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0" w:name="_Toc125717106_Копия_1"/>
      <w:bookmarkEnd w:id="10"/>
      <w:r w:rsidRPr="00D9599C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D9599C">
        <w:rPr>
          <w:rFonts w:cs="Times New Roman"/>
          <w:b w:val="0"/>
          <w:bCs w:val="0"/>
          <w:sz w:val="24"/>
          <w:szCs w:val="24"/>
        </w:rPr>
        <w:t>.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Состав, последовательность</w:t>
      </w:r>
    </w:p>
    <w:p w:rsidR="00583442" w:rsidRPr="00D9599C" w:rsidRDefault="000609AE">
      <w:pPr>
        <w:pStyle w:val="1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и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15</w:t>
      </w:r>
      <w:r w:rsidRPr="00D9599C">
        <w:rPr>
          <w:rStyle w:val="ac"/>
          <w:i w:val="0"/>
          <w:color w:val="000000"/>
          <w:sz w:val="24"/>
          <w:szCs w:val="24"/>
        </w:rPr>
        <w:t>.1. При предоставлении Услуги осуществляются следующие административные процедуры: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15</w:t>
      </w:r>
      <w:r w:rsidRPr="00D9599C">
        <w:rPr>
          <w:rStyle w:val="ac"/>
          <w:i w:val="0"/>
          <w:color w:val="000000"/>
          <w:sz w:val="24"/>
          <w:szCs w:val="24"/>
        </w:rPr>
        <w:t>.1.1. Профилирование заявителя.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15</w:t>
      </w:r>
      <w:r w:rsidRPr="00D9599C">
        <w:rPr>
          <w:rStyle w:val="ac"/>
          <w:i w:val="0"/>
          <w:color w:val="000000"/>
          <w:sz w:val="24"/>
          <w:szCs w:val="24"/>
        </w:rPr>
        <w:t>.1.2. Прием запроса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предоставления Услуги.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15</w:t>
      </w:r>
      <w:r w:rsidRPr="00D9599C">
        <w:rPr>
          <w:rStyle w:val="ac"/>
          <w:i w:val="0"/>
          <w:color w:val="000000"/>
          <w:sz w:val="24"/>
          <w:szCs w:val="24"/>
        </w:rPr>
        <w:t>.1.3. Межведомственное информационное взаимодействие.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BE0086" w:rsidRPr="00D9599C" w:rsidRDefault="00BE0086" w:rsidP="00BE0086">
      <w:pPr>
        <w:tabs>
          <w:tab w:val="left" w:pos="1552"/>
        </w:tabs>
        <w:spacing w:before="48"/>
        <w:ind w:left="709"/>
        <w:rPr>
          <w:spacing w:val="-2"/>
          <w:sz w:val="24"/>
        </w:rPr>
      </w:pPr>
      <w:r w:rsidRPr="00D9599C">
        <w:rPr>
          <w:sz w:val="24"/>
        </w:rPr>
        <w:lastRenderedPageBreak/>
        <w:t>15</w:t>
      </w:r>
      <w:r w:rsidRPr="00D9599C">
        <w:rPr>
          <w:rStyle w:val="ac"/>
          <w:i w:val="0"/>
          <w:color w:val="000000"/>
          <w:sz w:val="24"/>
        </w:rPr>
        <w:t>.1.4. </w:t>
      </w:r>
      <w:r w:rsidRPr="00D9599C">
        <w:rPr>
          <w:sz w:val="24"/>
        </w:rPr>
        <w:t>Приостановление</w:t>
      </w:r>
      <w:r w:rsidRPr="00D9599C">
        <w:rPr>
          <w:spacing w:val="-5"/>
          <w:sz w:val="24"/>
        </w:rPr>
        <w:t xml:space="preserve"> </w:t>
      </w:r>
      <w:r w:rsidRPr="00D9599C">
        <w:rPr>
          <w:sz w:val="24"/>
        </w:rPr>
        <w:t>предоставления</w:t>
      </w:r>
      <w:r w:rsidRPr="00D9599C">
        <w:rPr>
          <w:spacing w:val="-5"/>
          <w:sz w:val="24"/>
        </w:rPr>
        <w:t xml:space="preserve"> </w:t>
      </w:r>
      <w:r w:rsidRPr="00D9599C">
        <w:rPr>
          <w:spacing w:val="-2"/>
          <w:sz w:val="24"/>
        </w:rPr>
        <w:t>Услуги.</w:t>
      </w:r>
    </w:p>
    <w:p w:rsidR="00BE0086" w:rsidRPr="00D9599C" w:rsidRDefault="00BE0086" w:rsidP="00BE0086">
      <w:pPr>
        <w:pStyle w:val="af3"/>
        <w:tabs>
          <w:tab w:val="left" w:pos="1551"/>
        </w:tabs>
        <w:spacing w:before="48" w:line="276" w:lineRule="auto"/>
        <w:ind w:left="0" w:right="138" w:firstLine="711"/>
        <w:rPr>
          <w:spacing w:val="-2"/>
          <w:sz w:val="24"/>
          <w:szCs w:val="24"/>
        </w:rPr>
      </w:pPr>
      <w:r w:rsidRPr="00D9599C">
        <w:rPr>
          <w:spacing w:val="-2"/>
          <w:sz w:val="24"/>
          <w:szCs w:val="24"/>
        </w:rPr>
        <w:t xml:space="preserve">15.1.5. </w:t>
      </w:r>
      <w:r w:rsidRPr="00D9599C">
        <w:rPr>
          <w:sz w:val="24"/>
          <w:szCs w:val="24"/>
        </w:rPr>
        <w:t>Принятие</w:t>
      </w:r>
      <w:r w:rsidRPr="00D9599C">
        <w:rPr>
          <w:spacing w:val="40"/>
          <w:sz w:val="24"/>
          <w:szCs w:val="24"/>
        </w:rPr>
        <w:t xml:space="preserve"> </w:t>
      </w:r>
      <w:r w:rsidRPr="00D9599C">
        <w:rPr>
          <w:sz w:val="24"/>
          <w:szCs w:val="24"/>
        </w:rPr>
        <w:t>решения</w:t>
      </w:r>
      <w:r w:rsidRPr="00D9599C">
        <w:rPr>
          <w:spacing w:val="40"/>
          <w:sz w:val="24"/>
          <w:szCs w:val="24"/>
        </w:rPr>
        <w:t xml:space="preserve"> </w:t>
      </w:r>
      <w:r w:rsidRPr="00D9599C">
        <w:rPr>
          <w:sz w:val="24"/>
          <w:szCs w:val="24"/>
        </w:rPr>
        <w:t>о предоставлении</w:t>
      </w:r>
      <w:r w:rsidRPr="00D9599C">
        <w:rPr>
          <w:spacing w:val="40"/>
          <w:sz w:val="24"/>
          <w:szCs w:val="24"/>
        </w:rPr>
        <w:t xml:space="preserve"> </w:t>
      </w:r>
      <w:r w:rsidRPr="00D9599C">
        <w:rPr>
          <w:sz w:val="24"/>
          <w:szCs w:val="24"/>
        </w:rPr>
        <w:t>(об</w:t>
      </w:r>
      <w:r w:rsidRPr="00D9599C">
        <w:rPr>
          <w:spacing w:val="-2"/>
          <w:sz w:val="24"/>
          <w:szCs w:val="24"/>
        </w:rPr>
        <w:t xml:space="preserve"> </w:t>
      </w:r>
      <w:r w:rsidRPr="00D9599C">
        <w:rPr>
          <w:sz w:val="24"/>
          <w:szCs w:val="24"/>
        </w:rPr>
        <w:t>отказе</w:t>
      </w:r>
      <w:r w:rsidRPr="00D9599C">
        <w:rPr>
          <w:spacing w:val="40"/>
          <w:sz w:val="24"/>
          <w:szCs w:val="24"/>
        </w:rPr>
        <w:t xml:space="preserve"> </w:t>
      </w:r>
      <w:r w:rsidRPr="00D9599C">
        <w:rPr>
          <w:sz w:val="24"/>
          <w:szCs w:val="24"/>
        </w:rPr>
        <w:t>в</w:t>
      </w:r>
      <w:r w:rsidRPr="00D9599C">
        <w:rPr>
          <w:spacing w:val="-3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предоставлении) </w:t>
      </w:r>
      <w:r w:rsidRPr="00D9599C">
        <w:rPr>
          <w:spacing w:val="-2"/>
          <w:sz w:val="24"/>
          <w:szCs w:val="24"/>
        </w:rPr>
        <w:t>Услуги.</w:t>
      </w:r>
    </w:p>
    <w:p w:rsidR="00583442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spacing w:val="-2"/>
          <w:sz w:val="24"/>
          <w:szCs w:val="24"/>
        </w:rPr>
        <w:t xml:space="preserve">15.1.6. </w:t>
      </w:r>
      <w:r w:rsidRPr="00D9599C">
        <w:rPr>
          <w:sz w:val="24"/>
          <w:szCs w:val="24"/>
        </w:rPr>
        <w:t>Предоставление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>результата</w:t>
      </w:r>
      <w:r w:rsidRPr="00D9599C">
        <w:rPr>
          <w:spacing w:val="-15"/>
          <w:sz w:val="24"/>
          <w:szCs w:val="24"/>
        </w:rPr>
        <w:t xml:space="preserve"> </w:t>
      </w:r>
      <w:r w:rsidRPr="00D9599C">
        <w:rPr>
          <w:sz w:val="24"/>
          <w:szCs w:val="24"/>
        </w:rPr>
        <w:t>предоставления</w:t>
      </w:r>
      <w:r w:rsidRPr="00D9599C">
        <w:rPr>
          <w:spacing w:val="-15"/>
          <w:sz w:val="24"/>
          <w:szCs w:val="24"/>
        </w:rPr>
        <w:t xml:space="preserve"> </w:t>
      </w:r>
      <w:r w:rsidRPr="00D9599C">
        <w:rPr>
          <w:spacing w:val="-2"/>
          <w:sz w:val="24"/>
          <w:szCs w:val="24"/>
        </w:rPr>
        <w:t>Услуги</w:t>
      </w:r>
      <w:r w:rsidR="000609AE" w:rsidRPr="00D9599C">
        <w:rPr>
          <w:rStyle w:val="ac"/>
          <w:i w:val="0"/>
          <w:color w:val="000000"/>
          <w:sz w:val="24"/>
          <w:szCs w:val="24"/>
        </w:rPr>
        <w:t>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16.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Fonts w:cs="Times New Roman"/>
          <w:b w:val="0"/>
          <w:bCs w:val="0"/>
          <w:sz w:val="24"/>
          <w:szCs w:val="24"/>
        </w:rPr>
        <w:t>Профилирование заявителя</w:t>
      </w: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16.1. Профилирование заявителя осуществляется посредством РПГУ, МФЦ (в зависимости от способов подачи запроса, установленных Регламентом).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16.2. По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результатам профилирования заявителя определяется полный перечень комбинаций признаков в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соответствии с Регламентом, каждая из которых соответствует одному варианту.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sz w:val="24"/>
          <w:szCs w:val="24"/>
        </w:rPr>
        <w:t>16.3. Идентификаторы категорий (признаков) заявителей приведены в Приложении 2 к</w:t>
      </w:r>
      <w:r w:rsidRPr="00D9599C">
        <w:rPr>
          <w:sz w:val="24"/>
          <w:szCs w:val="24"/>
          <w:lang w:val="en-US"/>
        </w:rPr>
        <w:t> </w:t>
      </w:r>
      <w:r w:rsidRPr="00D9599C">
        <w:rPr>
          <w:sz w:val="24"/>
          <w:szCs w:val="24"/>
        </w:rPr>
        <w:t>Регламенту.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17.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Прием запроса и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(или) информации, необходимых для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предоставления Услуги</w:t>
      </w:r>
    </w:p>
    <w:p w:rsidR="00583442" w:rsidRPr="00D9599C" w:rsidRDefault="00583442">
      <w:pPr>
        <w:pStyle w:val="a1"/>
        <w:rPr>
          <w:rStyle w:val="ac"/>
          <w:i w:val="0"/>
          <w:iCs w:val="0"/>
          <w:color w:val="000000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Срок осуществления процедуры – 1 (один) рабочий день.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Услуги,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соответствии с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категорией (признаками) заявителя, 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также способы подачи указанных запроса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(или) информации приведены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Приложении 7 к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Регламенту.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Способы установления личности заявителя (представителя заявителя,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случае подачи запроса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предоставления Услуги, представителем заявителя):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При подаче запроса посредством РПГУ заявитель авторизуется на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РПГУ посредством подтвержденной учетной записи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ЕСИА. При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подписание запроса).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При подаче запроса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МФЦ лично,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подаче запроса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МФЦ работником МФЦ с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указанных документов снимается копия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сканирования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направления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ВИС, которая заверяется подписью (печатью МФЦ) (при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необходимости).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Основания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принятия решения об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отказе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приеме запроса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предоставления Услуги, приведены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Приложении 12 к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Регламенту.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Прием МФЦ запроса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предоставления Услуги, возможен только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МФЦ по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месту нахождения АЖФ.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Срок регистрации запроса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документов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(или) информации, необходимых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предоставления Услуги,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Администрации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случае, если он подан: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в электронной форме посредством РПГУ до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16:00 рабочего дня ⁠–⁠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день его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подачи, после 16:00 рабочего дня либо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нерабочий день ⁠–⁠ на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следующий рабочий день;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через МФЦ ⁠–⁠ не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позднее следующего рабочего дня после его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передачи из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МФЦ (в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случае передачи запроса за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пределами рабочего времени Администрации).</w:t>
      </w: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lastRenderedPageBreak/>
        <w:t>18.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Межведомственное информационное взаимодействие</w:t>
      </w:r>
    </w:p>
    <w:p w:rsidR="00583442" w:rsidRPr="00D9599C" w:rsidRDefault="00583442">
      <w:pPr>
        <w:pStyle w:val="a1"/>
        <w:rPr>
          <w:rStyle w:val="ac"/>
          <w:i w:val="0"/>
          <w:iCs w:val="0"/>
          <w:color w:val="000000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В 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«Сертификат», срок осуществления процедуры – 3 (три) рабочих дня.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D9599C">
        <w:rPr>
          <w:rStyle w:val="ac"/>
          <w:i w:val="0"/>
          <w:color w:val="000000"/>
          <w:sz w:val="24"/>
          <w:szCs w:val="24"/>
        </w:rPr>
        <w:t>фамильно</w:t>
      </w:r>
      <w:proofErr w:type="spellEnd"/>
      <w:r w:rsidRPr="00D9599C">
        <w:rPr>
          <w:rStyle w:val="ac"/>
          <w:i w:val="0"/>
          <w:color w:val="000000"/>
          <w:sz w:val="24"/>
          <w:szCs w:val="24"/>
        </w:rPr>
        <w:t>⁠-⁠именной группы, даты рождения, пола и СНИЛС заявителя и лиц, указанных в запросе;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всех лиц</w:t>
      </w:r>
      <w:r w:rsidR="009F151B" w:rsidRPr="00D9599C">
        <w:rPr>
          <w:rStyle w:val="ac"/>
          <w:i w:val="0"/>
          <w:color w:val="000000"/>
          <w:sz w:val="24"/>
          <w:szCs w:val="24"/>
        </w:rPr>
        <w:t>,</w:t>
      </w:r>
      <w:r w:rsidRPr="00D9599C">
        <w:rPr>
          <w:rStyle w:val="ac"/>
          <w:i w:val="0"/>
          <w:color w:val="000000"/>
          <w:sz w:val="24"/>
          <w:szCs w:val="24"/>
        </w:rPr>
        <w:t xml:space="preserve"> указанных в запросе);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</w:t>
      </w:r>
      <w:r w:rsidR="00BE0086" w:rsidRPr="00D9599C">
        <w:rPr>
          <w:rStyle w:val="ac"/>
          <w:i w:val="0"/>
          <w:color w:val="000000"/>
          <w:sz w:val="24"/>
          <w:szCs w:val="24"/>
        </w:rPr>
        <w:t xml:space="preserve">. </w:t>
      </w:r>
      <w:r w:rsidRPr="00D9599C">
        <w:rPr>
          <w:rStyle w:val="ac"/>
          <w:i w:val="0"/>
          <w:color w:val="000000"/>
          <w:sz w:val="24"/>
          <w:szCs w:val="24"/>
        </w:rPr>
        <w:t>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 (три) рабочих дня.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 xml:space="preserve"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</w:t>
      </w:r>
      <w:r w:rsidRPr="00D9599C">
        <w:rPr>
          <w:rStyle w:val="ac"/>
          <w:i w:val="0"/>
          <w:color w:val="000000"/>
          <w:sz w:val="24"/>
          <w:szCs w:val="24"/>
        </w:rPr>
        <w:lastRenderedPageBreak/>
        <w:t>государственного реестра недвижимости о правах отдельного лица на имевшиеся (имеющиеся) у него объекты недвижимости;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</w:t>
      </w:r>
      <w:r w:rsidR="00BE0086" w:rsidRPr="00D9599C">
        <w:rPr>
          <w:rStyle w:val="ac"/>
          <w:i w:val="0"/>
          <w:color w:val="000000"/>
          <w:sz w:val="24"/>
          <w:szCs w:val="24"/>
        </w:rPr>
        <w:t xml:space="preserve">. </w:t>
      </w:r>
      <w:r w:rsidRPr="00D9599C">
        <w:rPr>
          <w:rStyle w:val="ac"/>
          <w:i w:val="0"/>
          <w:color w:val="000000"/>
          <w:sz w:val="24"/>
          <w:szCs w:val="24"/>
        </w:rPr>
        <w:t>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D9599C">
        <w:rPr>
          <w:rStyle w:val="ac"/>
          <w:i w:val="0"/>
          <w:color w:val="000000"/>
          <w:sz w:val="24"/>
          <w:szCs w:val="24"/>
        </w:rPr>
        <w:t>фамильно</w:t>
      </w:r>
      <w:proofErr w:type="spellEnd"/>
      <w:r w:rsidRPr="00D9599C">
        <w:rPr>
          <w:rStyle w:val="ac"/>
          <w:i w:val="0"/>
          <w:color w:val="000000"/>
          <w:sz w:val="24"/>
          <w:szCs w:val="24"/>
        </w:rPr>
        <w:t>⁠-⁠именной группы, даты рождения, пола и СНИЛС заявителя и лиц, указанных в запросе;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всех лиц</w:t>
      </w:r>
      <w:r w:rsidR="009F151B" w:rsidRPr="00D9599C">
        <w:rPr>
          <w:rStyle w:val="ac"/>
          <w:i w:val="0"/>
          <w:color w:val="000000"/>
          <w:sz w:val="24"/>
          <w:szCs w:val="24"/>
        </w:rPr>
        <w:t>,</w:t>
      </w:r>
      <w:r w:rsidRPr="00D9599C">
        <w:rPr>
          <w:rStyle w:val="ac"/>
          <w:i w:val="0"/>
          <w:color w:val="000000"/>
          <w:sz w:val="24"/>
          <w:szCs w:val="24"/>
        </w:rPr>
        <w:t xml:space="preserve"> указанных в запросе);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В случае, если целью обращения заявителя является переселение из аварийного жилья в жилое помещение пригодное для проживания, срок осуществления процедуры – 3 (три) рабочих дня.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lastRenderedPageBreak/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 w:rsidRPr="00D9599C">
        <w:rPr>
          <w:rStyle w:val="ac"/>
          <w:i w:val="0"/>
          <w:color w:val="000000"/>
          <w:sz w:val="24"/>
          <w:szCs w:val="24"/>
        </w:rPr>
        <w:t>фамильно</w:t>
      </w:r>
      <w:proofErr w:type="spellEnd"/>
      <w:r w:rsidRPr="00D9599C">
        <w:rPr>
          <w:rStyle w:val="ac"/>
          <w:i w:val="0"/>
          <w:color w:val="000000"/>
          <w:sz w:val="24"/>
          <w:szCs w:val="24"/>
        </w:rPr>
        <w:t>⁠-⁠именной группы, даты рождения, пола и СНИЛС заявителя и лиц, указанных в запросе;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всех лиц</w:t>
      </w:r>
      <w:r w:rsidR="009F151B" w:rsidRPr="00D9599C">
        <w:rPr>
          <w:rStyle w:val="ac"/>
          <w:i w:val="0"/>
          <w:color w:val="000000"/>
          <w:sz w:val="24"/>
          <w:szCs w:val="24"/>
        </w:rPr>
        <w:t>,</w:t>
      </w:r>
      <w:r w:rsidRPr="00D9599C">
        <w:rPr>
          <w:rStyle w:val="ac"/>
          <w:i w:val="0"/>
          <w:color w:val="000000"/>
          <w:sz w:val="24"/>
          <w:szCs w:val="24"/>
        </w:rPr>
        <w:t xml:space="preserve"> указанных в запросе);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583442" w:rsidRPr="00D9599C" w:rsidRDefault="00583442">
      <w:pPr>
        <w:rPr>
          <w:sz w:val="24"/>
        </w:rPr>
      </w:pPr>
    </w:p>
    <w:p w:rsidR="00BE0086" w:rsidRPr="00D9599C" w:rsidRDefault="00BE0086">
      <w:pPr>
        <w:rPr>
          <w:sz w:val="24"/>
        </w:rPr>
      </w:pPr>
    </w:p>
    <w:p w:rsidR="00BE0086" w:rsidRPr="00D9599C" w:rsidRDefault="00BE0086" w:rsidP="00BE008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19.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Приостановление предоставления Услуги</w:t>
      </w:r>
    </w:p>
    <w:p w:rsidR="00BE0086" w:rsidRPr="00D9599C" w:rsidRDefault="00BE0086" w:rsidP="00BE0086">
      <w:pPr>
        <w:pStyle w:val="a1"/>
        <w:rPr>
          <w:rStyle w:val="ac"/>
          <w:i w:val="0"/>
          <w:iCs w:val="0"/>
          <w:color w:val="000000"/>
          <w:sz w:val="24"/>
          <w:szCs w:val="24"/>
        </w:rPr>
      </w:pPr>
    </w:p>
    <w:p w:rsidR="00BE0086" w:rsidRPr="00D9599C" w:rsidRDefault="00BE0086" w:rsidP="00BE0086">
      <w:pPr>
        <w:rPr>
          <w:sz w:val="24"/>
        </w:rPr>
        <w:sectPr w:rsidR="00BE0086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30 (тридцать) рабочих дней.</w:t>
      </w:r>
    </w:p>
    <w:p w:rsidR="00BE0086" w:rsidRPr="00D9599C" w:rsidRDefault="00BE0086" w:rsidP="00BE0086">
      <w:pPr>
        <w:rPr>
          <w:sz w:val="24"/>
        </w:rPr>
        <w:sectPr w:rsidR="00BE0086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Приостановка срока осуществляется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целях проведения мероприятий по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оценочной стоимости АЖФ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предоставления заявителю точной выкупной суммы за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АЖФ.</w:t>
      </w: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Основания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приостановления предоставления Услуги приведены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п.14.3 Регламента. </w:t>
      </w: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При наличии оснований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приостановления предоставления Услуги должностное лицо, работник Администрации формирует решение 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приостановлении предоставления Услуги по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форме согласно Приложению 11 к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Регламенту. Указанное решение подписывается усиленной квалифицированной электронной подписью уполномоченным должностного лица Администрации 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в срок не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позднее 5 (пяти) дней со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дня регистрации запроса направляется (выдается) заявителю (представителю заявителя)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зависимости от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способа обращения: </w:t>
      </w: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посредством РПГУ направляется электронный образ документа (или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электронный документ), подписанный УКЭП уполномоченного лица Администрации;</w:t>
      </w: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lastRenderedPageBreak/>
        <w:t>в МФЦ предоставляется оригинал документа или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заверенная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установленном законодательством Российской Федерации порядке копия документа.</w:t>
      </w:r>
    </w:p>
    <w:p w:rsidR="00BE0086" w:rsidRPr="00D9599C" w:rsidRDefault="00BE0086" w:rsidP="00BE0086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Основаниями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возобновления предоставления государственной услуги являются завершения проведения мероприятий по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оценочной стоимости АЖФ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предоставления заявителю точной выкупной суммы за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АЖФ. </w:t>
      </w:r>
    </w:p>
    <w:p w:rsidR="00BE0086" w:rsidRPr="00D9599C" w:rsidRDefault="00BE0086" w:rsidP="00BE0086">
      <w:pPr>
        <w:ind w:firstLine="661"/>
        <w:rPr>
          <w:rStyle w:val="ac"/>
          <w:i w:val="0"/>
          <w:color w:val="000000"/>
          <w:sz w:val="24"/>
        </w:rPr>
      </w:pPr>
      <w:r w:rsidRPr="00D9599C">
        <w:rPr>
          <w:rStyle w:val="ac"/>
          <w:i w:val="0"/>
          <w:color w:val="000000"/>
          <w:sz w:val="24"/>
        </w:rPr>
        <w:t>Срок приостановления предоставления Услуги составляет 30 рабочих дней с</w:t>
      </w:r>
      <w:r w:rsidRPr="00D9599C">
        <w:rPr>
          <w:rStyle w:val="ac"/>
          <w:i w:val="0"/>
          <w:color w:val="000000"/>
          <w:sz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</w:rPr>
        <w:t>момента решения о</w:t>
      </w:r>
      <w:r w:rsidRPr="00D9599C">
        <w:rPr>
          <w:rStyle w:val="ac"/>
          <w:i w:val="0"/>
          <w:color w:val="000000"/>
          <w:sz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</w:rPr>
        <w:t>приостановлении предоставления Услуги.</w:t>
      </w:r>
    </w:p>
    <w:p w:rsidR="00BE0086" w:rsidRPr="00D9599C" w:rsidRDefault="00BE0086" w:rsidP="00BE0086">
      <w:pPr>
        <w:rPr>
          <w:sz w:val="24"/>
        </w:rPr>
        <w:sectPr w:rsidR="00BE0086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BE008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20</w:t>
      </w:r>
      <w:r w:rsidR="000609AE" w:rsidRPr="00D9599C">
        <w:rPr>
          <w:rFonts w:cs="Times New Roman"/>
          <w:b w:val="0"/>
          <w:bCs w:val="0"/>
          <w:sz w:val="24"/>
          <w:szCs w:val="24"/>
        </w:rPr>
        <w:t>.</w:t>
      </w:r>
      <w:r w:rsidR="000609AE"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Принятие решения о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предоставлении (об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отказе в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  <w:lang w:val="en-US"/>
        </w:rPr>
        <w:t> </w:t>
      </w:r>
      <w:r w:rsidR="000609AE"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предоставлении) Услуги</w:t>
      </w:r>
    </w:p>
    <w:p w:rsidR="00583442" w:rsidRPr="00D9599C" w:rsidRDefault="00583442">
      <w:pPr>
        <w:pStyle w:val="a1"/>
        <w:rPr>
          <w:rStyle w:val="ac"/>
          <w:i w:val="0"/>
          <w:iCs w:val="0"/>
          <w:color w:val="000000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Срок осуществления процедуры – 1 (один) рабочий день.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Основания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отказа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предоставлении Услуги приведены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Приложении 12 к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Регламенту.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Решение 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предоставлении (об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отказе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предоставлении) Услуги принимается Администрацией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срок 1 (один) рабочий день (срок исчисляется с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даты получения Администрацией всех сведений, необходимых для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принятия решения).</w:t>
      </w:r>
    </w:p>
    <w:p w:rsidR="00583442" w:rsidRPr="00D9599C" w:rsidRDefault="00583442">
      <w:pPr>
        <w:pStyle w:val="a1"/>
        <w:jc w:val="both"/>
        <w:rPr>
          <w:rStyle w:val="ac"/>
          <w:i w:val="0"/>
          <w:color w:val="000000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rPr>
          <w:sz w:val="24"/>
          <w:szCs w:val="24"/>
        </w:rPr>
      </w:pPr>
    </w:p>
    <w:p w:rsidR="00583442" w:rsidRPr="00D9599C" w:rsidRDefault="000609AE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D9599C">
        <w:rPr>
          <w:rFonts w:cs="Times New Roman"/>
          <w:b w:val="0"/>
          <w:bCs w:val="0"/>
          <w:sz w:val="24"/>
          <w:szCs w:val="24"/>
        </w:rPr>
        <w:t>2</w:t>
      </w:r>
      <w:r w:rsidR="00BE0086" w:rsidRPr="00D9599C">
        <w:rPr>
          <w:rFonts w:cs="Times New Roman"/>
          <w:b w:val="0"/>
          <w:bCs w:val="0"/>
          <w:sz w:val="24"/>
          <w:szCs w:val="24"/>
        </w:rPr>
        <w:t>1</w:t>
      </w:r>
      <w:r w:rsidRPr="00D9599C">
        <w:rPr>
          <w:rFonts w:cs="Times New Roman"/>
          <w:b w:val="0"/>
          <w:bCs w:val="0"/>
          <w:sz w:val="24"/>
          <w:szCs w:val="24"/>
        </w:rPr>
        <w:t>.</w:t>
      </w:r>
      <w:r w:rsidRPr="00D9599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D9599C">
        <w:rPr>
          <w:rStyle w:val="ac"/>
          <w:rFonts w:cs="Times New Roman"/>
          <w:b w:val="0"/>
          <w:bCs w:val="0"/>
          <w:i w:val="0"/>
          <w:color w:val="000000"/>
          <w:sz w:val="24"/>
          <w:szCs w:val="24"/>
        </w:rPr>
        <w:t>Предоставление результата предоставления Услуги</w:t>
      </w:r>
    </w:p>
    <w:p w:rsidR="00583442" w:rsidRPr="00D9599C" w:rsidRDefault="00583442">
      <w:pPr>
        <w:pStyle w:val="a1"/>
        <w:rPr>
          <w:rStyle w:val="ac"/>
          <w:i w:val="0"/>
          <w:iCs w:val="0"/>
          <w:color w:val="000000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Срок осуществления процедуры – тот же рабочий день.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Предоставление результата Услуги посредством РПГУ/МФЦ лично осуществляется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день принятия решения 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предоставлении Услуги. </w:t>
      </w:r>
    </w:p>
    <w:p w:rsidR="00583442" w:rsidRPr="00D9599C" w:rsidRDefault="000609AE">
      <w:pPr>
        <w:pStyle w:val="a1"/>
        <w:jc w:val="both"/>
        <w:rPr>
          <w:sz w:val="24"/>
          <w:szCs w:val="24"/>
        </w:rPr>
      </w:pPr>
      <w:r w:rsidRPr="00D9599C">
        <w:rPr>
          <w:rStyle w:val="ac"/>
          <w:i w:val="0"/>
          <w:color w:val="000000"/>
          <w:sz w:val="24"/>
          <w:szCs w:val="24"/>
        </w:rPr>
        <w:t>Предоставление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МФЦ результата предоставления Услуги заявителю, возможно только в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>МФЦ по</w:t>
      </w:r>
      <w:r w:rsidRPr="00D9599C">
        <w:rPr>
          <w:rStyle w:val="ac"/>
          <w:i w:val="0"/>
          <w:color w:val="000000"/>
          <w:sz w:val="24"/>
          <w:szCs w:val="24"/>
          <w:lang w:val="en-US"/>
        </w:rPr>
        <w:t> </w:t>
      </w:r>
      <w:r w:rsidRPr="00D9599C">
        <w:rPr>
          <w:rStyle w:val="ac"/>
          <w:i w:val="0"/>
          <w:color w:val="000000"/>
          <w:sz w:val="24"/>
          <w:szCs w:val="24"/>
        </w:rPr>
        <w:t xml:space="preserve">месту нахождения АЖФ. </w:t>
      </w:r>
    </w:p>
    <w:p w:rsidR="00583442" w:rsidRPr="00D9599C" w:rsidRDefault="00583442">
      <w:pPr>
        <w:pStyle w:val="a1"/>
        <w:jc w:val="both"/>
        <w:rPr>
          <w:rStyle w:val="ac"/>
          <w:i w:val="0"/>
          <w:color w:val="000000"/>
          <w:sz w:val="24"/>
          <w:szCs w:val="24"/>
        </w:rPr>
      </w:pP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583442">
      <w:pPr>
        <w:pStyle w:val="a1"/>
        <w:jc w:val="both"/>
        <w:rPr>
          <w:sz w:val="24"/>
          <w:szCs w:val="24"/>
        </w:rPr>
      </w:pPr>
    </w:p>
    <w:p w:rsidR="00583442" w:rsidRPr="00D9599C" w:rsidRDefault="000609AE">
      <w:pPr>
        <w:jc w:val="center"/>
        <w:rPr>
          <w:sz w:val="24"/>
        </w:rPr>
      </w:pPr>
      <w:r w:rsidRPr="00D9599C">
        <w:rPr>
          <w:sz w:val="24"/>
          <w:lang w:val="en-US"/>
        </w:rPr>
        <w:t>IV</w:t>
      </w:r>
      <w:r w:rsidRPr="00D9599C">
        <w:rPr>
          <w:sz w:val="24"/>
        </w:rPr>
        <w:t>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Способы информирования заявителя</w:t>
      </w:r>
    </w:p>
    <w:p w:rsidR="00583442" w:rsidRPr="00D9599C" w:rsidRDefault="000609AE">
      <w:pPr>
        <w:jc w:val="center"/>
        <w:rPr>
          <w:sz w:val="24"/>
        </w:rPr>
      </w:pPr>
      <w:r w:rsidRPr="00D9599C">
        <w:rPr>
          <w:sz w:val="24"/>
        </w:rPr>
        <w:t>об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изменении статуса рассмотрения запроса</w:t>
      </w:r>
      <w:bookmarkStart w:id="11" w:name="_Toc125717117"/>
      <w:bookmarkStart w:id="12" w:name="_Toc125717116"/>
      <w:bookmarkStart w:id="13" w:name="_Toc125717114"/>
      <w:bookmarkStart w:id="14" w:name="_Toc125717112"/>
      <w:bookmarkEnd w:id="11"/>
      <w:bookmarkEnd w:id="12"/>
      <w:bookmarkEnd w:id="13"/>
      <w:bookmarkEnd w:id="14"/>
    </w:p>
    <w:p w:rsidR="00583442" w:rsidRPr="00D9599C" w:rsidRDefault="00583442">
      <w:pPr>
        <w:rPr>
          <w:sz w:val="24"/>
        </w:rPr>
      </w:pPr>
    </w:p>
    <w:p w:rsidR="00583442" w:rsidRPr="00D9599C" w:rsidRDefault="000609AE">
      <w:pPr>
        <w:jc w:val="center"/>
        <w:rPr>
          <w:sz w:val="24"/>
        </w:rPr>
      </w:pPr>
      <w:r w:rsidRPr="00D9599C">
        <w:rPr>
          <w:rStyle w:val="ac"/>
          <w:i w:val="0"/>
          <w:color w:val="000000"/>
          <w:sz w:val="24"/>
        </w:rPr>
        <w:t>22</w:t>
      </w:r>
      <w:r w:rsidRPr="00D9599C">
        <w:rPr>
          <w:sz w:val="24"/>
        </w:rPr>
        <w:t>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Перечень способов информирования заявителя</w:t>
      </w:r>
    </w:p>
    <w:p w:rsidR="00583442" w:rsidRPr="00D9599C" w:rsidRDefault="000609AE">
      <w:pPr>
        <w:jc w:val="center"/>
        <w:rPr>
          <w:sz w:val="24"/>
        </w:rPr>
      </w:pPr>
      <w:r w:rsidRPr="00D9599C">
        <w:rPr>
          <w:sz w:val="24"/>
        </w:rPr>
        <w:t>об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изменении статуса рассмотрения запроса</w:t>
      </w:r>
    </w:p>
    <w:p w:rsidR="00583442" w:rsidRPr="00D9599C" w:rsidRDefault="00583442">
      <w:pPr>
        <w:rPr>
          <w:sz w:val="24"/>
        </w:rPr>
      </w:pPr>
    </w:p>
    <w:p w:rsidR="00583442" w:rsidRPr="00D9599C" w:rsidRDefault="000609AE">
      <w:pPr>
        <w:spacing w:after="0"/>
        <w:ind w:left="0" w:firstLine="709"/>
        <w:rPr>
          <w:sz w:val="24"/>
        </w:rPr>
      </w:pPr>
      <w:r w:rsidRPr="00D9599C">
        <w:rPr>
          <w:rStyle w:val="ac"/>
          <w:i w:val="0"/>
          <w:color w:val="000000"/>
          <w:sz w:val="24"/>
        </w:rPr>
        <w:t>22</w:t>
      </w:r>
      <w:r w:rsidRPr="00D9599C">
        <w:rPr>
          <w:sz w:val="24"/>
        </w:rPr>
        <w:t>.1.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Информирование заявителя об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изменении статуса рассмотрения запроса обеспечивается посредством направления уведомления: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/>
        <w:ind w:left="0" w:firstLine="709"/>
        <w:rPr>
          <w:sz w:val="24"/>
        </w:rPr>
      </w:pPr>
      <w:r w:rsidRPr="00D9599C">
        <w:rPr>
          <w:rStyle w:val="ac"/>
          <w:i w:val="0"/>
          <w:color w:val="000000"/>
          <w:sz w:val="24"/>
        </w:rPr>
        <w:t>22</w:t>
      </w:r>
      <w:r w:rsidRPr="00D9599C">
        <w:rPr>
          <w:sz w:val="24"/>
        </w:rPr>
        <w:t>.1.1.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по номеру контактного телефона, указанному в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запросе;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p w:rsidR="00583442" w:rsidRPr="00D9599C" w:rsidRDefault="000609AE">
      <w:pPr>
        <w:spacing w:after="0"/>
        <w:ind w:left="0" w:firstLine="709"/>
        <w:rPr>
          <w:sz w:val="24"/>
        </w:rPr>
      </w:pPr>
      <w:r w:rsidRPr="00D9599C">
        <w:rPr>
          <w:rStyle w:val="ac"/>
          <w:i w:val="0"/>
          <w:color w:val="000000"/>
          <w:sz w:val="24"/>
        </w:rPr>
        <w:t>22</w:t>
      </w:r>
      <w:r w:rsidRPr="00D9599C">
        <w:rPr>
          <w:sz w:val="24"/>
        </w:rPr>
        <w:t>.1.2.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в личный кабинет на</w:t>
      </w:r>
      <w:r w:rsidRPr="00D9599C">
        <w:rPr>
          <w:sz w:val="24"/>
          <w:lang w:val="en-US"/>
        </w:rPr>
        <w:t> </w:t>
      </w:r>
      <w:r w:rsidRPr="00D9599C">
        <w:rPr>
          <w:sz w:val="24"/>
        </w:rPr>
        <w:t>РПГУ.</w:t>
      </w:r>
    </w:p>
    <w:p w:rsidR="00583442" w:rsidRPr="00D9599C" w:rsidRDefault="00583442">
      <w:pPr>
        <w:rPr>
          <w:sz w:val="24"/>
        </w:rPr>
        <w:sectPr w:rsidR="00583442" w:rsidRPr="00D9599C" w:rsidSect="00D9599C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54" w:charSpace="-6145"/>
        </w:sectPr>
      </w:pPr>
    </w:p>
    <w:bookmarkEnd w:id="4"/>
    <w:p w:rsidR="00583442" w:rsidRPr="00D9599C" w:rsidRDefault="00583442">
      <w:pPr>
        <w:spacing w:after="0"/>
        <w:ind w:left="0" w:firstLine="709"/>
        <w:rPr>
          <w:sz w:val="24"/>
        </w:rPr>
      </w:pPr>
    </w:p>
    <w:p w:rsidR="009802BE" w:rsidRPr="00D9599C" w:rsidRDefault="009802BE">
      <w:pPr>
        <w:spacing w:after="0"/>
        <w:ind w:left="0" w:firstLine="709"/>
        <w:rPr>
          <w:sz w:val="24"/>
        </w:rPr>
      </w:pPr>
    </w:p>
    <w:p w:rsidR="009802BE" w:rsidRPr="00D9599C" w:rsidRDefault="009802BE">
      <w:pPr>
        <w:spacing w:after="0"/>
        <w:ind w:left="0" w:firstLine="709"/>
        <w:rPr>
          <w:sz w:val="24"/>
        </w:rPr>
      </w:pPr>
    </w:p>
    <w:p w:rsidR="009802BE" w:rsidRPr="00D9599C" w:rsidRDefault="009802BE">
      <w:pPr>
        <w:spacing w:after="0"/>
        <w:ind w:left="0" w:firstLine="709"/>
        <w:rPr>
          <w:sz w:val="24"/>
        </w:rPr>
      </w:pPr>
    </w:p>
    <w:p w:rsidR="009802BE" w:rsidRPr="00D9599C" w:rsidRDefault="009802BE">
      <w:pPr>
        <w:spacing w:after="0"/>
        <w:ind w:left="0" w:firstLine="709"/>
        <w:rPr>
          <w:sz w:val="24"/>
        </w:rPr>
      </w:pPr>
    </w:p>
    <w:p w:rsidR="009802BE" w:rsidRPr="00D9599C" w:rsidRDefault="009802BE">
      <w:pPr>
        <w:spacing w:after="0"/>
        <w:ind w:left="0" w:firstLine="709"/>
        <w:rPr>
          <w:sz w:val="24"/>
        </w:rPr>
      </w:pPr>
    </w:p>
    <w:p w:rsidR="009802BE" w:rsidRPr="00D9599C" w:rsidRDefault="009802BE">
      <w:pPr>
        <w:spacing w:after="0"/>
        <w:ind w:left="0" w:firstLine="709"/>
        <w:rPr>
          <w:sz w:val="24"/>
        </w:rPr>
      </w:pPr>
    </w:p>
    <w:p w:rsidR="009802BE" w:rsidRPr="00D9599C" w:rsidRDefault="009802BE" w:rsidP="009802BE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>Приложение</w:t>
      </w:r>
      <w:r w:rsidRPr="00D9599C">
        <w:rPr>
          <w:spacing w:val="-16"/>
          <w:sz w:val="24"/>
          <w:szCs w:val="24"/>
        </w:rPr>
        <w:t xml:space="preserve"> </w:t>
      </w:r>
      <w:r w:rsidRPr="00D9599C">
        <w:rPr>
          <w:spacing w:val="-10"/>
          <w:sz w:val="24"/>
          <w:szCs w:val="24"/>
        </w:rPr>
        <w:t>1</w:t>
      </w:r>
    </w:p>
    <w:p w:rsidR="009802BE" w:rsidRPr="00D9599C" w:rsidRDefault="009802BE" w:rsidP="009802BE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9802BE" w:rsidRPr="00D9599C" w:rsidRDefault="009802BE" w:rsidP="009802BE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14ED6" w:rsidRPr="00D9599C" w:rsidRDefault="00414ED6" w:rsidP="009802BE">
      <w:pPr>
        <w:spacing w:after="0"/>
        <w:ind w:left="4963" w:firstLine="709"/>
        <w:jc w:val="center"/>
        <w:rPr>
          <w:sz w:val="24"/>
        </w:rPr>
      </w:pPr>
    </w:p>
    <w:p w:rsidR="00414ED6" w:rsidRPr="00D9599C" w:rsidRDefault="00414ED6" w:rsidP="00414ED6">
      <w:pPr>
        <w:spacing w:line="276" w:lineRule="auto"/>
        <w:jc w:val="center"/>
        <w:rPr>
          <w:sz w:val="24"/>
        </w:rPr>
      </w:pPr>
      <w:r w:rsidRPr="00D9599C">
        <w:rPr>
          <w:sz w:val="24"/>
        </w:rPr>
        <w:t>Перечень условных сокращений и обозначений</w:t>
      </w:r>
    </w:p>
    <w:p w:rsidR="00414ED6" w:rsidRPr="00D9599C" w:rsidRDefault="00414ED6" w:rsidP="00414ED6">
      <w:pPr>
        <w:spacing w:line="276" w:lineRule="auto"/>
        <w:jc w:val="center"/>
        <w:rPr>
          <w:sz w:val="24"/>
        </w:r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</w:rPr>
        <w:t>1.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Условные сокращения: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1.1. </w:t>
      </w:r>
      <w:r w:rsidRPr="00D9599C">
        <w:rPr>
          <w:sz w:val="24"/>
          <w:lang/>
        </w:rPr>
        <w:t>АЖФ ⁠–⁠ аварийный жилой фонд.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1.2. </w:t>
      </w:r>
      <w:r w:rsidRPr="00D9599C">
        <w:rPr>
          <w:sz w:val="24"/>
          <w:lang/>
        </w:rPr>
        <w:t>ВИС (ведомственная информационная система)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1.3. </w:t>
      </w:r>
      <w:r w:rsidRPr="00D9599C">
        <w:rPr>
          <w:sz w:val="24"/>
          <w:lang/>
        </w:rPr>
        <w:t>ЕАИС СОЦ МО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1.4. </w:t>
      </w:r>
      <w:r w:rsidRPr="00D9599C">
        <w:rPr>
          <w:sz w:val="24"/>
          <w:lang/>
        </w:rPr>
        <w:t>ЕИС ОУ ⁠–⁠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1.5. </w:t>
      </w:r>
      <w:r w:rsidRPr="00D9599C">
        <w:rPr>
          <w:sz w:val="24"/>
          <w:lang/>
        </w:rPr>
        <w:t>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1.6. </w:t>
      </w:r>
      <w:r w:rsidRPr="00D9599C">
        <w:rPr>
          <w:sz w:val="24"/>
          <w:lang/>
        </w:rPr>
        <w:t>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1.7. </w:t>
      </w:r>
      <w:r w:rsidRPr="00D9599C">
        <w:rPr>
          <w:sz w:val="24"/>
          <w:lang/>
        </w:rPr>
        <w:t>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1.8. </w:t>
      </w:r>
      <w:r w:rsidRPr="00D9599C">
        <w:rPr>
          <w:sz w:val="24"/>
          <w:lang/>
        </w:rPr>
        <w:t>МФЦ ⁠–⁠ многофункциональный центр предоставления государственных и муниципальных услуг в Московской области.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1.9. </w:t>
      </w:r>
      <w:r w:rsidRPr="00D9599C">
        <w:rPr>
          <w:sz w:val="24"/>
          <w:lang/>
        </w:rPr>
        <w:t>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1.10. </w:t>
      </w:r>
      <w:r w:rsidRPr="00D9599C">
        <w:rPr>
          <w:sz w:val="24"/>
          <w:lang/>
        </w:rPr>
        <w:t>ОПД ⁠–⁠ обработка персональных данных.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1.11. </w:t>
      </w:r>
      <w:r w:rsidRPr="00D9599C">
        <w:rPr>
          <w:sz w:val="24"/>
          <w:lang/>
        </w:rPr>
        <w:t>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1.12. </w:t>
      </w:r>
      <w:r w:rsidRPr="00D9599C">
        <w:rPr>
          <w:sz w:val="24"/>
          <w:lang/>
        </w:rPr>
        <w:t>УКЭП ⁠–⁠ усиленная квалифицированная электронная подпись.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</w:p>
    <w:p w:rsidR="002318F2" w:rsidRDefault="002318F2" w:rsidP="00414ED6">
      <w:pPr>
        <w:spacing w:line="276" w:lineRule="auto"/>
        <w:ind w:firstLine="709"/>
        <w:rPr>
          <w:sz w:val="24"/>
        </w:r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</w:rPr>
        <w:lastRenderedPageBreak/>
        <w:t>2.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Условные обозначения: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2.1.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Способы подачи: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</w:rPr>
        <w:t>2.1.</w:t>
      </w:r>
      <w:r w:rsidRPr="00D9599C">
        <w:rPr>
          <w:sz w:val="24"/>
          <w:lang/>
        </w:rPr>
        <w:t>1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МФЦ (</w:t>
      </w:r>
      <w:proofErr w:type="spellStart"/>
      <w:r w:rsidRPr="00D9599C">
        <w:rPr>
          <w:sz w:val="24"/>
        </w:rPr>
        <w:t>г.о</w:t>
      </w:r>
      <w:proofErr w:type="spellEnd"/>
      <w:r w:rsidRPr="00D9599C">
        <w:rPr>
          <w:sz w:val="24"/>
        </w:rPr>
        <w:t>.)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МФЦ городского округа Реутов.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</w:rPr>
        <w:t>2.1.</w:t>
      </w:r>
      <w:r w:rsidRPr="00D9599C">
        <w:rPr>
          <w:sz w:val="24"/>
          <w:lang/>
        </w:rPr>
        <w:t>2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РПГУ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посредством РПГУ.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Требования к документам:</w:t>
      </w: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2.2.1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ИФ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интерактивная форма.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2.2.2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Ор (скан МФЦ)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оригинал документа для сканирования должностным лицом, работником МФЦ и направления в ВИС.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2.2.3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ПЭП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простая электронная подпись.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2.2.4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СП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собственноручная подпись.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2.2.5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proofErr w:type="spellStart"/>
      <w:r w:rsidRPr="00D9599C">
        <w:rPr>
          <w:sz w:val="24"/>
        </w:rPr>
        <w:t>Эо</w:t>
      </w:r>
      <w:proofErr w:type="spellEnd"/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электронный образ документа.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2.2.6</w:t>
      </w:r>
      <w:r w:rsidRPr="00D9599C">
        <w:rPr>
          <w:sz w:val="24"/>
        </w:rPr>
        <w:t>.</w:t>
      </w:r>
      <w:r w:rsidRPr="00D9599C">
        <w:rPr>
          <w:rFonts w:eastAsia="MS Gothic"/>
          <w:sz w:val="24"/>
          <w:lang w:val="en-US"/>
        </w:rPr>
        <w:t> </w:t>
      </w:r>
      <w:proofErr w:type="spellStart"/>
      <w:r w:rsidRPr="00D9599C">
        <w:rPr>
          <w:sz w:val="24"/>
        </w:rPr>
        <w:t>Эо</w:t>
      </w:r>
      <w:proofErr w:type="spellEnd"/>
      <w:r w:rsidRPr="00D9599C">
        <w:rPr>
          <w:sz w:val="24"/>
        </w:rPr>
        <w:t xml:space="preserve"> (Эд)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электронный образ документа (или электронный документ).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2.3.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  <w:lang/>
        </w:rPr>
        <w:t>Остальные обозначения</w:t>
      </w:r>
      <w:r w:rsidRPr="00D9599C">
        <w:rPr>
          <w:sz w:val="24"/>
        </w:rPr>
        <w:t>: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2.3.1.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Все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все категории заявителей.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  <w:r w:rsidRPr="00D9599C">
        <w:rPr>
          <w:sz w:val="24"/>
          <w:lang/>
        </w:rPr>
        <w:t>2.3.2.</w:t>
      </w:r>
      <w:r w:rsidRPr="00D9599C">
        <w:rPr>
          <w:rFonts w:eastAsia="MS Gothic"/>
          <w:sz w:val="24"/>
          <w:lang w:val="en-US"/>
        </w:rPr>
        <w:t> </w:t>
      </w:r>
      <w:r w:rsidRPr="00D9599C">
        <w:rPr>
          <w:sz w:val="24"/>
        </w:rPr>
        <w:t>П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rStyle w:val="20"/>
          <w:lang w:eastAsia="en-US" w:bidi="ar-SA"/>
        </w:rPr>
        <w:t>–</w:t>
      </w:r>
      <w:r w:rsidRPr="00D9599C">
        <w:rPr>
          <w:rStyle w:val="20"/>
          <w:lang w:val="en-US" w:eastAsia="en-US" w:bidi="ar-SA"/>
        </w:rPr>
        <w:t> </w:t>
      </w:r>
      <w:r w:rsidRPr="00D9599C">
        <w:rPr>
          <w:sz w:val="24"/>
        </w:rPr>
        <w:t>представитель (возможна подача представителем).</w:t>
      </w:r>
    </w:p>
    <w:p w:rsidR="00414ED6" w:rsidRPr="00D9599C" w:rsidRDefault="00414ED6" w:rsidP="00414ED6">
      <w:pPr>
        <w:spacing w:line="276" w:lineRule="auto"/>
        <w:ind w:firstLine="709"/>
        <w:rPr>
          <w:sz w:val="24"/>
        </w:rPr>
      </w:pPr>
    </w:p>
    <w:p w:rsidR="00414ED6" w:rsidRPr="00D9599C" w:rsidRDefault="00414ED6" w:rsidP="00414ED6">
      <w:pPr>
        <w:rPr>
          <w:sz w:val="24"/>
        </w:rPr>
      </w:pP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600" w:charSpace="32768"/>
        </w:sectPr>
      </w:pPr>
    </w:p>
    <w:p w:rsidR="00414ED6" w:rsidRPr="00D9599C" w:rsidRDefault="00414ED6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2</w:t>
      </w:r>
    </w:p>
    <w:p w:rsidR="00414ED6" w:rsidRPr="00D9599C" w:rsidRDefault="00414ED6" w:rsidP="00414ED6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>Административному регламенту,</w:t>
      </w:r>
    </w:p>
    <w:p w:rsidR="00414ED6" w:rsidRPr="00D9599C" w:rsidRDefault="00414ED6" w:rsidP="00414ED6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утвержденному постановлением</w:t>
      </w:r>
    </w:p>
    <w:p w:rsidR="00414ED6" w:rsidRPr="00D9599C" w:rsidRDefault="00414ED6" w:rsidP="00414ED6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Администрации городского округа</w:t>
      </w:r>
    </w:p>
    <w:p w:rsidR="00414ED6" w:rsidRPr="00D9599C" w:rsidRDefault="00414ED6" w:rsidP="00414ED6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Реутов Московской области  </w:t>
      </w:r>
    </w:p>
    <w:p w:rsidR="00414ED6" w:rsidRPr="00D9599C" w:rsidRDefault="00414ED6" w:rsidP="00414ED6">
      <w:pPr>
        <w:spacing w:after="0"/>
        <w:ind w:left="9926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14ED6" w:rsidRPr="00D9599C" w:rsidRDefault="00414ED6" w:rsidP="00414ED6">
      <w:pPr>
        <w:spacing w:after="0"/>
        <w:ind w:left="9926" w:firstLine="709"/>
        <w:jc w:val="center"/>
        <w:rPr>
          <w:sz w:val="24"/>
        </w:rPr>
      </w:pPr>
    </w:p>
    <w:p w:rsidR="00414ED6" w:rsidRPr="00D9599C" w:rsidRDefault="00414ED6" w:rsidP="00414ED6">
      <w:pPr>
        <w:spacing w:after="0"/>
        <w:ind w:left="9926" w:firstLine="709"/>
        <w:jc w:val="center"/>
        <w:rPr>
          <w:sz w:val="24"/>
        </w:r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  <w:r w:rsidRPr="00D9599C">
        <w:rPr>
          <w:sz w:val="24"/>
        </w:rPr>
        <w:t>Идентификаторы категорий (признаков) заявителей</w:t>
      </w: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rPr>
          <w:sz w:val="24"/>
        </w:rPr>
        <w:sectPr w:rsidR="00414ED6" w:rsidRPr="00D9599C" w:rsidSect="00D9599C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  <w:r w:rsidRPr="00D9599C">
        <w:rPr>
          <w:sz w:val="24"/>
        </w:rPr>
        <w:t>Таблица категорий (признаков) заявителей в</w:t>
      </w:r>
      <w:r w:rsidRPr="00D9599C">
        <w:rPr>
          <w:rStyle w:val="20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«Предоставление мер дополнительной поддержки при переселении граждан из аварийного жилья «Сертификат»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414ED6" w:rsidRPr="00D9599C" w:rsidTr="00EF14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414ED6" w:rsidRPr="00D9599C" w:rsidRDefault="00414ED6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«Предоставление мер дополнительной поддержки при переселении граждан из аварийного жилья «Сертификат»</w:t>
            </w:r>
          </w:p>
          <w:p w:rsidR="00414ED6" w:rsidRPr="00D9599C" w:rsidRDefault="00414ED6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А</w:t>
            </w:r>
          </w:p>
        </w:tc>
      </w:tr>
      <w:tr w:rsidR="00414ED6" w:rsidRPr="00D9599C" w:rsidTr="00EF147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jc w:val="center"/>
              <w:rPr>
                <w:sz w:val="24"/>
              </w:rPr>
            </w:pPr>
            <w:r w:rsidRPr="00D9599C">
              <w:rPr>
                <w:sz w:val="24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rPr>
                <w:sz w:val="24"/>
              </w:rPr>
            </w:pPr>
            <w:r w:rsidRPr="00D9599C">
              <w:rPr>
                <w:sz w:val="24"/>
              </w:rPr>
              <w:t>физические лица – граждане Российской Федерации: обратившиеся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Ведомство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запросом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D6" w:rsidRPr="00D9599C" w:rsidRDefault="00414ED6" w:rsidP="00EF147D">
            <w:pPr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</w:t>
            </w:r>
          </w:p>
        </w:tc>
      </w:tr>
    </w:tbl>
    <w:p w:rsidR="00414ED6" w:rsidRPr="00D9599C" w:rsidRDefault="00414ED6" w:rsidP="00414ED6">
      <w:pPr>
        <w:widowControl w:val="0"/>
        <w:spacing w:line="256" w:lineRule="auto"/>
        <w:jc w:val="center"/>
        <w:rPr>
          <w:vanish/>
          <w:sz w:val="24"/>
        </w:rPr>
      </w:pPr>
    </w:p>
    <w:p w:rsidR="00414ED6" w:rsidRPr="00D9599C" w:rsidRDefault="00414ED6" w:rsidP="00414ED6">
      <w:pPr>
        <w:rPr>
          <w:sz w:val="24"/>
        </w:rPr>
        <w:sectPr w:rsidR="00414ED6" w:rsidRPr="00D9599C" w:rsidSect="00D9599C">
          <w:type w:val="continuous"/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  <w:r w:rsidRPr="00D9599C">
        <w:rPr>
          <w:sz w:val="24"/>
        </w:rPr>
        <w:t>Таблица категорий (признаков) заявителей в</w:t>
      </w:r>
      <w:r w:rsidRPr="00D9599C">
        <w:rPr>
          <w:rStyle w:val="20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«Предоставление выкупной стоимости при переселении граждан из аварийного жилья»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414ED6" w:rsidRPr="00D9599C" w:rsidTr="00EF14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414ED6" w:rsidRPr="00D9599C" w:rsidRDefault="00414ED6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«Предоставление выкупной стоимости при переселении граждан из аварийного жилья»</w:t>
            </w:r>
          </w:p>
          <w:p w:rsidR="00414ED6" w:rsidRPr="00D9599C" w:rsidRDefault="00414ED6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Б</w:t>
            </w:r>
          </w:p>
        </w:tc>
      </w:tr>
      <w:tr w:rsidR="00414ED6" w:rsidRPr="00D9599C" w:rsidTr="00EF147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jc w:val="center"/>
              <w:rPr>
                <w:sz w:val="24"/>
              </w:rPr>
            </w:pPr>
            <w:r w:rsidRPr="00D9599C">
              <w:rPr>
                <w:sz w:val="24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rPr>
                <w:sz w:val="24"/>
              </w:rPr>
            </w:pPr>
            <w:r w:rsidRPr="00D9599C">
              <w:rPr>
                <w:sz w:val="24"/>
              </w:rPr>
              <w:t>физические лица – граждане Российской Федерации: обратившиеся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Ведомство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запросом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D6" w:rsidRPr="00D9599C" w:rsidRDefault="00414ED6" w:rsidP="00EF147D">
            <w:pPr>
              <w:jc w:val="center"/>
              <w:rPr>
                <w:sz w:val="24"/>
              </w:rPr>
            </w:pPr>
            <w:r w:rsidRPr="00D9599C">
              <w:rPr>
                <w:sz w:val="24"/>
              </w:rPr>
              <w:t>Б1</w:t>
            </w:r>
          </w:p>
        </w:tc>
      </w:tr>
    </w:tbl>
    <w:p w:rsidR="00414ED6" w:rsidRPr="00D9599C" w:rsidRDefault="00414ED6" w:rsidP="00414ED6">
      <w:pPr>
        <w:widowControl w:val="0"/>
        <w:tabs>
          <w:tab w:val="left" w:pos="810"/>
          <w:tab w:val="center" w:pos="7304"/>
        </w:tabs>
        <w:spacing w:line="256" w:lineRule="auto"/>
        <w:jc w:val="left"/>
        <w:rPr>
          <w:sz w:val="24"/>
        </w:rPr>
      </w:pPr>
      <w:r w:rsidRPr="00D9599C">
        <w:rPr>
          <w:sz w:val="24"/>
        </w:rPr>
        <w:tab/>
      </w:r>
      <w:r w:rsidRPr="00D9599C">
        <w:rPr>
          <w:sz w:val="24"/>
        </w:rPr>
        <w:tab/>
      </w: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  <w:r w:rsidRPr="00D9599C">
        <w:rPr>
          <w:sz w:val="24"/>
        </w:rPr>
        <w:tab/>
        <w:t>Таблица категорий (признаков) заявителей в</w:t>
      </w:r>
      <w:r w:rsidRPr="00D9599C">
        <w:rPr>
          <w:rStyle w:val="20"/>
          <w:lang w:eastAsia="en-US" w:bidi="ar-SA"/>
        </w:rPr>
        <w:t> </w:t>
      </w:r>
      <w:r w:rsidRPr="00D9599C">
        <w:rPr>
          <w:sz w:val="24"/>
        </w:rPr>
        <w:t>случае, если целью обращения заявителя является «Переселение из аварийного жилья в жилое помещение пригодное для проживания»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414ED6" w:rsidRPr="00D9599C" w:rsidTr="00EF14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:rsidR="00414ED6" w:rsidRPr="00D9599C" w:rsidRDefault="00414ED6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:rsidR="00414ED6" w:rsidRPr="00D9599C" w:rsidRDefault="00414ED6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«Переселение из аварийного жилья в жилое помещение пригодное для проживания»</w:t>
            </w:r>
          </w:p>
          <w:p w:rsidR="00414ED6" w:rsidRPr="00D9599C" w:rsidRDefault="00414ED6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В</w:t>
            </w:r>
          </w:p>
        </w:tc>
      </w:tr>
      <w:tr w:rsidR="00414ED6" w:rsidRPr="00D9599C" w:rsidTr="00EF147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jc w:val="center"/>
              <w:rPr>
                <w:sz w:val="24"/>
              </w:rPr>
            </w:pPr>
            <w:r w:rsidRPr="00D9599C">
              <w:rPr>
                <w:sz w:val="24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414ED6" w:rsidRPr="00D9599C" w:rsidRDefault="00414ED6" w:rsidP="00EF147D">
            <w:pPr>
              <w:rPr>
                <w:sz w:val="24"/>
              </w:rPr>
            </w:pPr>
            <w:r w:rsidRPr="00D9599C">
              <w:rPr>
                <w:sz w:val="24"/>
              </w:rPr>
              <w:t>физические лица – граждане Российской Федерации: обратившиеся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Ведомство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запросом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D6" w:rsidRPr="00D9599C" w:rsidRDefault="00414ED6" w:rsidP="00EF147D">
            <w:pPr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В1</w:t>
            </w:r>
          </w:p>
        </w:tc>
      </w:tr>
    </w:tbl>
    <w:p w:rsidR="00414ED6" w:rsidRPr="00D9599C" w:rsidRDefault="00414ED6" w:rsidP="00414ED6">
      <w:pPr>
        <w:tabs>
          <w:tab w:val="left" w:pos="1140"/>
        </w:tabs>
        <w:rPr>
          <w:sz w:val="24"/>
        </w:rPr>
      </w:pPr>
    </w:p>
    <w:p w:rsidR="00414ED6" w:rsidRPr="00D9599C" w:rsidRDefault="00414ED6" w:rsidP="00414ED6">
      <w:pPr>
        <w:widowControl w:val="0"/>
        <w:tabs>
          <w:tab w:val="left" w:pos="810"/>
          <w:tab w:val="center" w:pos="7304"/>
        </w:tabs>
        <w:spacing w:line="256" w:lineRule="auto"/>
        <w:jc w:val="left"/>
        <w:rPr>
          <w:vanish/>
          <w:sz w:val="24"/>
        </w:rPr>
      </w:pPr>
    </w:p>
    <w:p w:rsidR="00414ED6" w:rsidRPr="00D9599C" w:rsidRDefault="00414ED6" w:rsidP="00414ED6">
      <w:pPr>
        <w:tabs>
          <w:tab w:val="left" w:pos="810"/>
          <w:tab w:val="center" w:pos="7304"/>
        </w:tabs>
        <w:jc w:val="left"/>
        <w:rPr>
          <w:sz w:val="24"/>
        </w:rPr>
        <w:sectPr w:rsidR="00414ED6" w:rsidRPr="00D9599C" w:rsidSect="00D9599C">
          <w:type w:val="continuous"/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  <w:r w:rsidRPr="00D9599C">
        <w:rPr>
          <w:sz w:val="24"/>
        </w:rPr>
        <w:tab/>
      </w:r>
    </w:p>
    <w:p w:rsidR="00414ED6" w:rsidRPr="00D9599C" w:rsidRDefault="00414ED6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3</w:t>
      </w:r>
    </w:p>
    <w:p w:rsidR="00414ED6" w:rsidRPr="00D9599C" w:rsidRDefault="00414ED6" w:rsidP="00414ED6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414ED6" w:rsidRPr="00D9599C" w:rsidRDefault="00414ED6" w:rsidP="00414ED6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b w:val="0"/>
        </w:rPr>
      </w:pPr>
      <w:r w:rsidRPr="00D9599C">
        <w:rPr>
          <w:b w:val="0"/>
        </w:rPr>
        <w:t xml:space="preserve">Форма </w:t>
      </w: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rFonts w:eastAsia="Times New Roman"/>
          <w:b w:val="0"/>
        </w:rPr>
      </w:pPr>
      <w:r w:rsidRPr="00D9599C">
        <w:rPr>
          <w:b w:val="0"/>
        </w:rPr>
        <w:t>решения о предоставлении муниципальной услуги «</w:t>
      </w:r>
      <w:r w:rsidRPr="00D9599C">
        <w:rPr>
          <w:rFonts w:eastAsia="Times New Roman"/>
          <w:b w:val="0"/>
        </w:rPr>
        <w:t xml:space="preserve">Переселение граждан </w:t>
      </w:r>
    </w:p>
    <w:p w:rsidR="00414ED6" w:rsidRPr="00D9599C" w:rsidRDefault="00414ED6" w:rsidP="00414ED6">
      <w:pPr>
        <w:pStyle w:val="af"/>
        <w:spacing w:after="0"/>
        <w:contextualSpacing/>
        <w:outlineLvl w:val="1"/>
        <w:rPr>
          <w:rFonts w:eastAsia="Times New Roman"/>
          <w:b w:val="0"/>
        </w:rPr>
      </w:pPr>
      <w:r w:rsidRPr="00D9599C">
        <w:rPr>
          <w:rFonts w:eastAsia="Times New Roman"/>
          <w:b w:val="0"/>
        </w:rPr>
        <w:t>из аварийного жилья»</w:t>
      </w: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rFonts w:eastAsia="Times New Roman"/>
          <w:b w:val="0"/>
        </w:rPr>
      </w:pPr>
      <w:r w:rsidRPr="00D9599C">
        <w:rPr>
          <w:rFonts w:eastAsia="Times New Roman"/>
          <w:b w:val="0"/>
        </w:rPr>
        <w:t>(оформляется на официальном бланке Администрации)</w:t>
      </w:r>
    </w:p>
    <w:p w:rsidR="00414ED6" w:rsidRPr="00D9599C" w:rsidRDefault="00414ED6" w:rsidP="00414ED6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14ED6" w:rsidRPr="00D9599C" w:rsidRDefault="00414ED6" w:rsidP="00414ED6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lang w:eastAsia="ru-RU"/>
        </w:rPr>
      </w:pPr>
      <w:r w:rsidRPr="00D9599C">
        <w:rPr>
          <w:rFonts w:eastAsia="Times New Roman"/>
          <w:b w:val="0"/>
          <w:lang w:eastAsia="ru-RU"/>
        </w:rPr>
        <w:t xml:space="preserve">Решение о предоставлении мер дополнительной поддержки </w:t>
      </w: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lang w:eastAsia="ru-RU"/>
        </w:rPr>
      </w:pPr>
      <w:r w:rsidRPr="00D9599C">
        <w:rPr>
          <w:rFonts w:eastAsia="Times New Roman"/>
          <w:b w:val="0"/>
          <w:lang w:eastAsia="ru-RU"/>
        </w:rPr>
        <w:t>при переселении граждан из аварийного жилья «Сертификат»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jc w:val="center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    Настоящим ________________________________________________________________________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</w:t>
      </w:r>
      <w:r w:rsidRPr="00D9599C">
        <w:rPr>
          <w:i/>
          <w:sz w:val="24"/>
          <w:lang w:eastAsia="ru-RU"/>
        </w:rPr>
        <w:t>(наименование органа местного самоуправления)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информирует ________________________________________________________________________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                   </w:t>
      </w:r>
      <w:r w:rsidRPr="00D9599C">
        <w:rPr>
          <w:i/>
          <w:sz w:val="24"/>
          <w:lang w:eastAsia="ru-RU"/>
        </w:rPr>
        <w:t>(Ф.И.О. гражданина)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о принятом решении о предоставлении субсидии гражданину, переселяемому из аварийного жилищного фонда, на приобретение (строительство) жилого помещения.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Предварительная стоимость «Сертификата», включая предоставление выкупной стоимости при переселении граждан из аварийного жилья составляет сумму ______________________.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Не позднее, чем через 30 рабочих дней Вам будет направлено Соглашение о выкупной стоимости при переселении граждан из аварийного жилья и Соглашение о Предоставлении субсидия в рамках программы Предоставление мер дополнительной поддержки при переселении граждан из аварийного жилья «Сертификат» на приобретение жилого помещения.</w:t>
      </w:r>
    </w:p>
    <w:p w:rsidR="00414ED6" w:rsidRPr="00D9599C" w:rsidRDefault="00414ED6" w:rsidP="00414ED6">
      <w:pPr>
        <w:spacing w:after="0" w:line="240" w:lineRule="auto"/>
        <w:ind w:firstLine="709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"__" _________ 20__ г.</w:t>
      </w:r>
    </w:p>
    <w:p w:rsidR="00414ED6" w:rsidRPr="00D9599C" w:rsidRDefault="00414ED6" w:rsidP="00414ED6">
      <w:pPr>
        <w:spacing w:after="0" w:line="240" w:lineRule="auto"/>
        <w:rPr>
          <w:sz w:val="24"/>
          <w:lang w:eastAsia="ru-RU"/>
        </w:rPr>
      </w:pPr>
    </w:p>
    <w:p w:rsidR="00414ED6" w:rsidRPr="00D9599C" w:rsidRDefault="00414ED6" w:rsidP="00414ED6">
      <w:pPr>
        <w:spacing w:after="0" w:line="240" w:lineRule="auto"/>
        <w:ind w:firstLine="709"/>
        <w:rPr>
          <w:sz w:val="24"/>
          <w:lang w:eastAsia="ru-RU"/>
        </w:rPr>
      </w:pPr>
    </w:p>
    <w:p w:rsidR="00414ED6" w:rsidRPr="00D9599C" w:rsidRDefault="00414ED6" w:rsidP="00414ED6">
      <w:pPr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Уполномоченное должностное </w:t>
      </w:r>
    </w:p>
    <w:p w:rsidR="00414ED6" w:rsidRPr="00D9599C" w:rsidRDefault="00414ED6" w:rsidP="00414ED6">
      <w:pPr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лицо Администрации                     ___________                       _____________________</w:t>
      </w:r>
    </w:p>
    <w:p w:rsidR="00414ED6" w:rsidRPr="00D9599C" w:rsidRDefault="00414ED6" w:rsidP="00414ED6">
      <w:pPr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                       </w:t>
      </w:r>
      <w:r w:rsidRPr="00D9599C">
        <w:rPr>
          <w:i/>
          <w:sz w:val="24"/>
          <w:lang w:eastAsia="ru-RU"/>
        </w:rPr>
        <w:t>(</w:t>
      </w:r>
      <w:proofErr w:type="gramStart"/>
      <w:r w:rsidRPr="00D9599C">
        <w:rPr>
          <w:i/>
          <w:sz w:val="24"/>
          <w:lang w:eastAsia="ru-RU"/>
        </w:rPr>
        <w:t xml:space="preserve">подпись)   </w:t>
      </w:r>
      <w:proofErr w:type="gramEnd"/>
      <w:r w:rsidRPr="00D9599C">
        <w:rPr>
          <w:i/>
          <w:sz w:val="24"/>
          <w:lang w:eastAsia="ru-RU"/>
        </w:rPr>
        <w:t xml:space="preserve">                                  (расшифровка подписи)</w:t>
      </w:r>
    </w:p>
    <w:p w:rsidR="00EF147D" w:rsidRPr="00D9599C" w:rsidRDefault="00EF147D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14ED6" w:rsidRPr="00D9599C" w:rsidRDefault="00414ED6" w:rsidP="00414ED6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4</w:t>
      </w:r>
    </w:p>
    <w:p w:rsidR="00414ED6" w:rsidRPr="00D9599C" w:rsidRDefault="00414ED6" w:rsidP="00414ED6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414ED6" w:rsidRPr="00D9599C" w:rsidRDefault="00414ED6" w:rsidP="00414ED6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b w:val="0"/>
        </w:rPr>
      </w:pPr>
      <w:r w:rsidRPr="00D9599C">
        <w:rPr>
          <w:b w:val="0"/>
        </w:rPr>
        <w:t xml:space="preserve">Форма </w:t>
      </w: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b w:val="0"/>
        </w:rPr>
      </w:pPr>
      <w:r w:rsidRPr="00D9599C">
        <w:rPr>
          <w:b w:val="0"/>
        </w:rPr>
        <w:t xml:space="preserve">решения о предоставлении муниципальной услуги «Переселение граждан </w:t>
      </w:r>
    </w:p>
    <w:p w:rsidR="00414ED6" w:rsidRPr="00D9599C" w:rsidRDefault="00414ED6" w:rsidP="00414ED6">
      <w:pPr>
        <w:pStyle w:val="af"/>
        <w:spacing w:after="0"/>
        <w:contextualSpacing/>
        <w:outlineLvl w:val="1"/>
        <w:rPr>
          <w:rFonts w:eastAsia="Times New Roman"/>
          <w:b w:val="0"/>
        </w:rPr>
      </w:pPr>
      <w:r w:rsidRPr="00D9599C">
        <w:rPr>
          <w:b w:val="0"/>
        </w:rPr>
        <w:t>из аварийного жилья»</w:t>
      </w: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rFonts w:eastAsia="Times New Roman"/>
          <w:b w:val="0"/>
        </w:rPr>
      </w:pPr>
      <w:r w:rsidRPr="00D9599C">
        <w:rPr>
          <w:rFonts w:eastAsia="Times New Roman"/>
          <w:b w:val="0"/>
        </w:rPr>
        <w:t>(оформляется на официальном бланке Администрации)</w:t>
      </w:r>
    </w:p>
    <w:p w:rsidR="00414ED6" w:rsidRPr="00D9599C" w:rsidRDefault="00414ED6" w:rsidP="00414ED6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bCs/>
          <w:lang w:eastAsia="ru-RU"/>
        </w:rPr>
      </w:pPr>
    </w:p>
    <w:p w:rsidR="00414ED6" w:rsidRPr="00D9599C" w:rsidRDefault="00414ED6" w:rsidP="00414ED6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jc w:val="center"/>
        <w:rPr>
          <w:sz w:val="24"/>
          <w:lang w:eastAsia="ru-RU"/>
        </w:rPr>
      </w:pPr>
      <w:r w:rsidRPr="00D9599C">
        <w:rPr>
          <w:sz w:val="24"/>
          <w:lang w:eastAsia="ru-RU"/>
        </w:rPr>
        <w:t>УВЕДОМЛЕНИЕ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jc w:val="center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о предоставлении муниципальной услуги 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    Настоящим ________________________________________________________________________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</w:t>
      </w:r>
      <w:r w:rsidRPr="00D9599C">
        <w:rPr>
          <w:i/>
          <w:sz w:val="24"/>
          <w:lang w:eastAsia="ru-RU"/>
        </w:rPr>
        <w:t>(наименование органа местного самоуправления)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информирует ________________________________________________________________________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                   </w:t>
      </w:r>
      <w:r w:rsidRPr="00D9599C">
        <w:rPr>
          <w:i/>
          <w:sz w:val="24"/>
          <w:lang w:eastAsia="ru-RU"/>
        </w:rPr>
        <w:t>(Ф.И.О. гражданина)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о принятом решении о предоставлении выкупной стоимости при переселении граждан из аварийного жилья гражданину, переселяемому из аварийного жилищного фонда.</w:t>
      </w: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Не позднее, чем через 30 рабочих дней Вам будет направлено Соглашение об изъятии недвижимости для муниципальных нужд с указанием выкупной стоимости.</w:t>
      </w:r>
    </w:p>
    <w:p w:rsidR="00414ED6" w:rsidRPr="00D9599C" w:rsidRDefault="00414ED6" w:rsidP="00414ED6">
      <w:pPr>
        <w:spacing w:after="0" w:line="240" w:lineRule="auto"/>
        <w:ind w:firstLine="709"/>
        <w:rPr>
          <w:sz w:val="24"/>
          <w:lang w:eastAsia="ru-RU"/>
        </w:rPr>
      </w:pPr>
    </w:p>
    <w:p w:rsidR="00414ED6" w:rsidRPr="00D9599C" w:rsidRDefault="00414ED6" w:rsidP="00414ED6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"__" _________ 20__ г.</w:t>
      </w:r>
    </w:p>
    <w:p w:rsidR="00414ED6" w:rsidRPr="00D9599C" w:rsidRDefault="00414ED6" w:rsidP="00414ED6">
      <w:pPr>
        <w:spacing w:after="0" w:line="240" w:lineRule="auto"/>
        <w:rPr>
          <w:sz w:val="24"/>
          <w:lang w:eastAsia="ru-RU"/>
        </w:rPr>
      </w:pPr>
    </w:p>
    <w:p w:rsidR="00414ED6" w:rsidRPr="00D9599C" w:rsidRDefault="00414ED6" w:rsidP="00414ED6">
      <w:pPr>
        <w:spacing w:after="0" w:line="240" w:lineRule="auto"/>
        <w:ind w:firstLine="709"/>
        <w:rPr>
          <w:sz w:val="24"/>
          <w:lang w:eastAsia="ru-RU"/>
        </w:rPr>
      </w:pPr>
    </w:p>
    <w:p w:rsidR="00414ED6" w:rsidRPr="00D9599C" w:rsidRDefault="00414ED6" w:rsidP="00414ED6">
      <w:pPr>
        <w:spacing w:after="0" w:line="240" w:lineRule="auto"/>
        <w:ind w:firstLine="709"/>
        <w:rPr>
          <w:sz w:val="24"/>
          <w:lang w:eastAsia="ru-RU"/>
        </w:rPr>
      </w:pPr>
    </w:p>
    <w:p w:rsidR="00414ED6" w:rsidRPr="00D9599C" w:rsidRDefault="00414ED6" w:rsidP="00414ED6">
      <w:pPr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Уполномоченное должностное </w:t>
      </w:r>
    </w:p>
    <w:p w:rsidR="00414ED6" w:rsidRPr="00D9599C" w:rsidRDefault="00414ED6" w:rsidP="00414ED6">
      <w:pPr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лицо Администрации                     ___________                       _____________________</w:t>
      </w:r>
    </w:p>
    <w:p w:rsidR="00414ED6" w:rsidRPr="00D9599C" w:rsidRDefault="00414ED6" w:rsidP="00414ED6">
      <w:pPr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                       </w:t>
      </w:r>
      <w:r w:rsidRPr="00D9599C">
        <w:rPr>
          <w:i/>
          <w:sz w:val="24"/>
          <w:lang w:eastAsia="ru-RU"/>
        </w:rPr>
        <w:t>(</w:t>
      </w:r>
      <w:proofErr w:type="gramStart"/>
      <w:r w:rsidRPr="00D9599C">
        <w:rPr>
          <w:i/>
          <w:sz w:val="24"/>
          <w:lang w:eastAsia="ru-RU"/>
        </w:rPr>
        <w:t xml:space="preserve">подпись)   </w:t>
      </w:r>
      <w:proofErr w:type="gramEnd"/>
      <w:r w:rsidRPr="00D9599C">
        <w:rPr>
          <w:i/>
          <w:sz w:val="24"/>
          <w:lang w:eastAsia="ru-RU"/>
        </w:rPr>
        <w:t xml:space="preserve">                                  (расшифровка подписи)</w:t>
      </w: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EF147D" w:rsidRPr="00D9599C" w:rsidRDefault="00EF147D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EF147D" w:rsidRPr="00D9599C" w:rsidRDefault="00EF147D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D9599C" w:rsidRDefault="00D9599C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9357B" w:rsidRPr="00D9599C" w:rsidRDefault="0049357B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5</w:t>
      </w:r>
    </w:p>
    <w:p w:rsidR="0049357B" w:rsidRPr="00D9599C" w:rsidRDefault="0049357B" w:rsidP="0049357B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49357B" w:rsidRPr="00D9599C" w:rsidRDefault="0049357B" w:rsidP="0049357B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14ED6" w:rsidRPr="00D9599C" w:rsidRDefault="00414ED6" w:rsidP="00414ED6">
      <w:pPr>
        <w:spacing w:line="256" w:lineRule="auto"/>
        <w:jc w:val="center"/>
        <w:rPr>
          <w:sz w:val="24"/>
        </w:rPr>
      </w:pPr>
    </w:p>
    <w:p w:rsidR="0049357B" w:rsidRPr="00D9599C" w:rsidRDefault="0049357B" w:rsidP="0049357B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</w:rPr>
      </w:pPr>
      <w:r w:rsidRPr="00D9599C">
        <w:rPr>
          <w:color w:val="000000" w:themeColor="text1"/>
          <w:sz w:val="24"/>
        </w:rPr>
        <w:t xml:space="preserve">Форма </w:t>
      </w:r>
    </w:p>
    <w:p w:rsidR="0049357B" w:rsidRPr="00D9599C" w:rsidRDefault="0049357B" w:rsidP="0049357B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</w:rPr>
      </w:pPr>
      <w:r w:rsidRPr="00D9599C">
        <w:rPr>
          <w:color w:val="000000" w:themeColor="text1"/>
          <w:sz w:val="24"/>
        </w:rPr>
        <w:t xml:space="preserve">решения о предоставлении муниципальной услуги «Переселение граждан </w:t>
      </w:r>
    </w:p>
    <w:p w:rsidR="0049357B" w:rsidRPr="00D9599C" w:rsidRDefault="0049357B" w:rsidP="0049357B">
      <w:pPr>
        <w:autoSpaceDE w:val="0"/>
        <w:autoSpaceDN w:val="0"/>
        <w:adjustRightInd w:val="0"/>
        <w:spacing w:after="0"/>
        <w:jc w:val="center"/>
        <w:rPr>
          <w:color w:val="000000" w:themeColor="text1"/>
          <w:sz w:val="24"/>
        </w:rPr>
      </w:pPr>
      <w:r w:rsidRPr="00D9599C">
        <w:rPr>
          <w:color w:val="000000" w:themeColor="text1"/>
          <w:sz w:val="24"/>
        </w:rPr>
        <w:t>из аварийного жилья»</w:t>
      </w:r>
    </w:p>
    <w:p w:rsidR="0049357B" w:rsidRPr="00D9599C" w:rsidRDefault="0049357B" w:rsidP="0049357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bCs/>
          <w:lang w:eastAsia="ru-RU"/>
        </w:rPr>
      </w:pPr>
      <w:r w:rsidRPr="00D9599C">
        <w:rPr>
          <w:rFonts w:eastAsia="Times New Roman"/>
          <w:b w:val="0"/>
        </w:rPr>
        <w:t>(оформляется на официальном бланке Администрации)</w:t>
      </w:r>
    </w:p>
    <w:p w:rsidR="0049357B" w:rsidRPr="00D9599C" w:rsidRDefault="0049357B" w:rsidP="0049357B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9357B" w:rsidRPr="00D9599C" w:rsidRDefault="0049357B" w:rsidP="0049357B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49357B" w:rsidRPr="00D9599C" w:rsidRDefault="0049357B" w:rsidP="0049357B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 w:rsidRPr="00D9599C">
        <w:rPr>
          <w:sz w:val="24"/>
        </w:rPr>
        <w:t>ИНФОРМАЦИОННАЯ СПРАВКА</w:t>
      </w:r>
    </w:p>
    <w:p w:rsidR="0049357B" w:rsidRPr="00D9599C" w:rsidRDefault="0049357B" w:rsidP="0049357B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 w:rsidRPr="00D9599C">
        <w:rPr>
          <w:sz w:val="24"/>
        </w:rPr>
        <w:t xml:space="preserve"> о переселении из аварийного жилья</w:t>
      </w: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jc w:val="center"/>
        <w:rPr>
          <w:sz w:val="24"/>
        </w:rPr>
      </w:pPr>
      <w:r w:rsidRPr="00D9599C">
        <w:rPr>
          <w:sz w:val="24"/>
        </w:rPr>
        <w:t>в жилое помещение пригодное для проживания</w:t>
      </w: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jc w:val="center"/>
        <w:rPr>
          <w:sz w:val="24"/>
          <w:lang w:eastAsia="ru-RU"/>
        </w:rPr>
      </w:pP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    Настоящим ________________________________________________________________________</w:t>
      </w: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</w:t>
      </w:r>
      <w:r w:rsidRPr="00D9599C">
        <w:rPr>
          <w:i/>
          <w:sz w:val="24"/>
          <w:lang w:eastAsia="ru-RU"/>
        </w:rPr>
        <w:t>(наименование органа местного самоуправления)</w:t>
      </w: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информирует ________________________________________________________________________</w:t>
      </w: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                   </w:t>
      </w:r>
      <w:r w:rsidRPr="00D9599C">
        <w:rPr>
          <w:i/>
          <w:sz w:val="24"/>
          <w:lang w:eastAsia="ru-RU"/>
        </w:rPr>
        <w:t>(Ф.И.О. гражданина)</w:t>
      </w: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о том, что </w:t>
      </w:r>
      <w:proofErr w:type="gramStart"/>
      <w:r w:rsidRPr="00D9599C">
        <w:rPr>
          <w:sz w:val="24"/>
          <w:lang w:eastAsia="ru-RU"/>
        </w:rPr>
        <w:t>Ваш дом</w:t>
      </w:r>
      <w:proofErr w:type="gramEnd"/>
      <w:r w:rsidRPr="00D9599C">
        <w:rPr>
          <w:sz w:val="24"/>
          <w:lang w:eastAsia="ru-RU"/>
        </w:rPr>
        <w:t xml:space="preserve"> находящийся по адресу ___________________________________ </w:t>
      </w:r>
    </w:p>
    <w:p w:rsidR="0049357B" w:rsidRPr="00D9599C" w:rsidRDefault="0049357B" w:rsidP="0049357B">
      <w:pPr>
        <w:pStyle w:val="af7"/>
        <w:spacing w:line="288" w:lineRule="atLeast"/>
      </w:pPr>
      <w:r w:rsidRPr="00D9599C">
        <w:t xml:space="preserve">включен в Государственную программу Московской области "Переселение граждан из аварийного жилищного фонда в Московской области" со сроком переселения до _________________________года. </w:t>
      </w:r>
    </w:p>
    <w:p w:rsidR="0049357B" w:rsidRPr="00D9599C" w:rsidRDefault="0049357B" w:rsidP="0049357B">
      <w:pPr>
        <w:spacing w:after="0" w:line="240" w:lineRule="auto"/>
        <w:ind w:firstLine="709"/>
        <w:rPr>
          <w:sz w:val="24"/>
          <w:lang w:eastAsia="ru-RU"/>
        </w:rPr>
      </w:pPr>
    </w:p>
    <w:p w:rsidR="0049357B" w:rsidRPr="00D9599C" w:rsidRDefault="0049357B" w:rsidP="0049357B">
      <w:pPr>
        <w:spacing w:after="0" w:line="240" w:lineRule="auto"/>
        <w:ind w:firstLine="709"/>
        <w:rPr>
          <w:sz w:val="24"/>
          <w:lang w:eastAsia="ru-RU"/>
        </w:rPr>
      </w:pPr>
    </w:p>
    <w:p w:rsidR="0049357B" w:rsidRPr="00D9599C" w:rsidRDefault="0049357B" w:rsidP="0049357B">
      <w:pPr>
        <w:spacing w:after="0" w:line="240" w:lineRule="auto"/>
        <w:ind w:firstLine="709"/>
        <w:rPr>
          <w:sz w:val="24"/>
          <w:lang w:eastAsia="ru-RU"/>
        </w:rPr>
      </w:pPr>
    </w:p>
    <w:p w:rsidR="0049357B" w:rsidRPr="00D9599C" w:rsidRDefault="0049357B" w:rsidP="0049357B">
      <w:pPr>
        <w:widowControl w:val="0"/>
        <w:autoSpaceDE w:val="0"/>
        <w:autoSpaceDN w:val="0"/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"__" _________ 20__ г.</w:t>
      </w:r>
    </w:p>
    <w:p w:rsidR="0049357B" w:rsidRPr="00D9599C" w:rsidRDefault="0049357B" w:rsidP="0049357B">
      <w:pPr>
        <w:spacing w:after="0" w:line="240" w:lineRule="auto"/>
        <w:rPr>
          <w:sz w:val="24"/>
          <w:lang w:eastAsia="ru-RU"/>
        </w:rPr>
      </w:pPr>
    </w:p>
    <w:p w:rsidR="0049357B" w:rsidRPr="00D9599C" w:rsidRDefault="0049357B" w:rsidP="0049357B">
      <w:pPr>
        <w:spacing w:after="0" w:line="240" w:lineRule="auto"/>
        <w:ind w:firstLine="709"/>
        <w:rPr>
          <w:sz w:val="24"/>
          <w:lang w:eastAsia="ru-RU"/>
        </w:rPr>
      </w:pPr>
    </w:p>
    <w:p w:rsidR="0049357B" w:rsidRPr="00D9599C" w:rsidRDefault="0049357B" w:rsidP="0049357B">
      <w:pPr>
        <w:spacing w:after="0" w:line="240" w:lineRule="auto"/>
        <w:ind w:firstLine="709"/>
        <w:rPr>
          <w:sz w:val="24"/>
          <w:lang w:eastAsia="ru-RU"/>
        </w:rPr>
      </w:pPr>
    </w:p>
    <w:p w:rsidR="0049357B" w:rsidRPr="00D9599C" w:rsidRDefault="0049357B" w:rsidP="0049357B">
      <w:pPr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 xml:space="preserve">Уполномоченное должностное </w:t>
      </w:r>
    </w:p>
    <w:p w:rsidR="0049357B" w:rsidRPr="00D9599C" w:rsidRDefault="0049357B" w:rsidP="0049357B">
      <w:pPr>
        <w:spacing w:after="0" w:line="240" w:lineRule="auto"/>
        <w:rPr>
          <w:sz w:val="24"/>
          <w:lang w:eastAsia="ru-RU"/>
        </w:rPr>
      </w:pPr>
      <w:r w:rsidRPr="00D9599C">
        <w:rPr>
          <w:sz w:val="24"/>
          <w:lang w:eastAsia="ru-RU"/>
        </w:rPr>
        <w:t>лицо Администрации                     ___________                       _____________________</w:t>
      </w:r>
    </w:p>
    <w:p w:rsidR="0049357B" w:rsidRPr="00D9599C" w:rsidRDefault="0049357B" w:rsidP="0049357B">
      <w:pPr>
        <w:spacing w:after="0" w:line="240" w:lineRule="auto"/>
        <w:rPr>
          <w:i/>
          <w:sz w:val="24"/>
          <w:lang w:eastAsia="ru-RU"/>
        </w:rPr>
      </w:pPr>
      <w:r w:rsidRPr="00D9599C">
        <w:rPr>
          <w:sz w:val="24"/>
          <w:lang w:eastAsia="ru-RU"/>
        </w:rPr>
        <w:t xml:space="preserve">                                                             </w:t>
      </w:r>
      <w:r w:rsidRPr="00D9599C">
        <w:rPr>
          <w:i/>
          <w:sz w:val="24"/>
          <w:lang w:eastAsia="ru-RU"/>
        </w:rPr>
        <w:t>(</w:t>
      </w:r>
      <w:proofErr w:type="gramStart"/>
      <w:r w:rsidRPr="00D9599C">
        <w:rPr>
          <w:i/>
          <w:sz w:val="24"/>
          <w:lang w:eastAsia="ru-RU"/>
        </w:rPr>
        <w:t xml:space="preserve">подпись)   </w:t>
      </w:r>
      <w:proofErr w:type="gramEnd"/>
      <w:r w:rsidRPr="00D9599C">
        <w:rPr>
          <w:i/>
          <w:sz w:val="24"/>
          <w:lang w:eastAsia="ru-RU"/>
        </w:rPr>
        <w:t xml:space="preserve">                                  (расшифровка подписи)</w:t>
      </w:r>
    </w:p>
    <w:p w:rsidR="0049357B" w:rsidRPr="00D9599C" w:rsidRDefault="0049357B" w:rsidP="00414ED6">
      <w:pPr>
        <w:spacing w:line="256" w:lineRule="auto"/>
        <w:jc w:val="center"/>
        <w:rPr>
          <w:sz w:val="24"/>
        </w:rPr>
      </w:pPr>
    </w:p>
    <w:p w:rsidR="0049357B" w:rsidRPr="00D9599C" w:rsidRDefault="0049357B" w:rsidP="00414ED6">
      <w:pPr>
        <w:spacing w:line="256" w:lineRule="auto"/>
        <w:jc w:val="center"/>
        <w:rPr>
          <w:sz w:val="24"/>
        </w:rPr>
      </w:pPr>
    </w:p>
    <w:p w:rsidR="0049357B" w:rsidRPr="00D9599C" w:rsidRDefault="0049357B" w:rsidP="00414ED6">
      <w:pPr>
        <w:spacing w:line="256" w:lineRule="auto"/>
        <w:jc w:val="center"/>
        <w:rPr>
          <w:sz w:val="24"/>
        </w:rPr>
      </w:pPr>
    </w:p>
    <w:p w:rsidR="0049357B" w:rsidRPr="00D9599C" w:rsidRDefault="0049357B" w:rsidP="00414ED6">
      <w:pPr>
        <w:spacing w:line="256" w:lineRule="auto"/>
        <w:jc w:val="center"/>
        <w:rPr>
          <w:sz w:val="24"/>
        </w:rPr>
      </w:pPr>
    </w:p>
    <w:p w:rsidR="0049357B" w:rsidRPr="00D9599C" w:rsidRDefault="0049357B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84979" w:rsidRDefault="00484979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84979" w:rsidRDefault="00484979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84979" w:rsidRDefault="00484979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84979" w:rsidRDefault="00484979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84979" w:rsidRDefault="00484979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49357B" w:rsidRPr="00D9599C" w:rsidRDefault="0049357B" w:rsidP="0049357B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6</w:t>
      </w:r>
    </w:p>
    <w:p w:rsidR="0049357B" w:rsidRPr="00D9599C" w:rsidRDefault="0049357B" w:rsidP="0049357B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49357B" w:rsidRPr="00D9599C" w:rsidRDefault="0049357B" w:rsidP="0049357B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9357B" w:rsidRPr="00D9599C" w:rsidRDefault="0049357B" w:rsidP="00414ED6">
      <w:pPr>
        <w:spacing w:line="256" w:lineRule="auto"/>
        <w:jc w:val="center"/>
        <w:rPr>
          <w:sz w:val="24"/>
        </w:rPr>
      </w:pPr>
    </w:p>
    <w:p w:rsidR="0049357B" w:rsidRPr="00D9599C" w:rsidRDefault="0049357B" w:rsidP="0049357B">
      <w:pPr>
        <w:pStyle w:val="af"/>
        <w:spacing w:line="276" w:lineRule="auto"/>
        <w:outlineLvl w:val="1"/>
        <w:rPr>
          <w:b w:val="0"/>
        </w:rPr>
      </w:pPr>
      <w:r w:rsidRPr="00D9599C">
        <w:rPr>
          <w:rStyle w:val="20"/>
          <w:lang w:eastAsia="en-US" w:bidi="ar-SA"/>
        </w:rPr>
        <w:t>Форма</w:t>
      </w:r>
    </w:p>
    <w:p w:rsidR="0049357B" w:rsidRPr="00D9599C" w:rsidRDefault="0049357B" w:rsidP="0049357B">
      <w:pPr>
        <w:pStyle w:val="af"/>
        <w:spacing w:line="276" w:lineRule="auto"/>
        <w:outlineLvl w:val="1"/>
        <w:rPr>
          <w:b w:val="0"/>
        </w:rPr>
      </w:pPr>
      <w:bookmarkStart w:id="15" w:name="_Toc91253271"/>
      <w:r w:rsidRPr="00D9599C">
        <w:rPr>
          <w:rStyle w:val="20"/>
          <w:lang w:eastAsia="en-US" w:bidi="ar-SA"/>
        </w:rPr>
        <w:t xml:space="preserve">решения об отказе в предоставлении </w:t>
      </w:r>
      <w:bookmarkEnd w:id="15"/>
      <w:r w:rsidRPr="00D9599C">
        <w:rPr>
          <w:rStyle w:val="20"/>
          <w:lang w:eastAsia="en-US" w:bidi="ar-SA"/>
        </w:rPr>
        <w:t>муниципальной услуги</w:t>
      </w:r>
    </w:p>
    <w:p w:rsidR="0049357B" w:rsidRPr="00D9599C" w:rsidRDefault="0049357B" w:rsidP="0049357B">
      <w:pPr>
        <w:pStyle w:val="af"/>
        <w:spacing w:line="276" w:lineRule="auto"/>
        <w:outlineLvl w:val="1"/>
        <w:rPr>
          <w:b w:val="0"/>
        </w:rPr>
      </w:pPr>
      <w:r w:rsidRPr="00D9599C">
        <w:rPr>
          <w:rStyle w:val="20"/>
          <w:lang w:eastAsia="en-US" w:bidi="ar-SA"/>
        </w:rPr>
        <w:t>«Переселение граждан из аварийного жилья»</w:t>
      </w:r>
    </w:p>
    <w:p w:rsidR="0049357B" w:rsidRPr="00D9599C" w:rsidRDefault="0049357B" w:rsidP="0049357B">
      <w:pPr>
        <w:rPr>
          <w:sz w:val="24"/>
        </w:rPr>
        <w:sectPr w:rsidR="0049357B" w:rsidRPr="00D9599C" w:rsidSect="00D9599C"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pStyle w:val="af"/>
        <w:spacing w:line="276" w:lineRule="auto"/>
        <w:rPr>
          <w:b w:val="0"/>
        </w:rPr>
      </w:pPr>
      <w:r w:rsidRPr="00D9599C">
        <w:rPr>
          <w:rStyle w:val="20"/>
          <w:lang w:eastAsia="en-US" w:bidi="ar-SA"/>
        </w:rPr>
        <w:t>(оформляется на официальном бланке Администрации)</w:t>
      </w: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spacing w:line="276" w:lineRule="auto"/>
        <w:ind w:firstLine="5245"/>
        <w:rPr>
          <w:sz w:val="24"/>
          <w:lang w:eastAsia="ru-RU"/>
        </w:rPr>
      </w:pPr>
    </w:p>
    <w:p w:rsidR="0049357B" w:rsidRPr="00D9599C" w:rsidRDefault="0049357B" w:rsidP="0049357B">
      <w:pPr>
        <w:spacing w:line="276" w:lineRule="auto"/>
        <w:ind w:firstLine="5245"/>
        <w:rPr>
          <w:sz w:val="24"/>
          <w:lang w:eastAsia="ru-RU"/>
        </w:rPr>
      </w:pPr>
      <w:r w:rsidRPr="00D9599C">
        <w:rPr>
          <w:sz w:val="24"/>
          <w:lang w:eastAsia="ru-RU"/>
        </w:rPr>
        <w:t>Кому: _________________________</w:t>
      </w: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D9599C">
        <w:rPr>
          <w:i/>
          <w:iCs/>
          <w:sz w:val="24"/>
          <w:lang w:eastAsia="ru-RU"/>
        </w:rPr>
        <w:t>(ФИО физического лица)</w:t>
      </w: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pStyle w:val="af"/>
        <w:spacing w:line="276" w:lineRule="auto"/>
        <w:outlineLvl w:val="1"/>
        <w:rPr>
          <w:b w:val="0"/>
        </w:rPr>
      </w:pPr>
      <w:r w:rsidRPr="00D9599C">
        <w:rPr>
          <w:rStyle w:val="20"/>
        </w:rPr>
        <w:t>Решение об отказе в предоставлении муниципальной услуги</w:t>
      </w:r>
    </w:p>
    <w:p w:rsidR="0049357B" w:rsidRPr="00D9599C" w:rsidRDefault="0049357B" w:rsidP="0049357B">
      <w:pPr>
        <w:pStyle w:val="af"/>
        <w:spacing w:line="276" w:lineRule="auto"/>
        <w:rPr>
          <w:b w:val="0"/>
        </w:rPr>
      </w:pPr>
      <w:r w:rsidRPr="00D9599C">
        <w:rPr>
          <w:rStyle w:val="20"/>
        </w:rPr>
        <w:t>«Переселение граждан из аварийного жилья»</w:t>
      </w:r>
    </w:p>
    <w:p w:rsidR="0049357B" w:rsidRPr="00D9599C" w:rsidRDefault="0049357B" w:rsidP="0049357B">
      <w:pPr>
        <w:rPr>
          <w:sz w:val="24"/>
        </w:rPr>
      </w:pP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rStyle w:val="20"/>
          <w:lang w:eastAsia="en-US" w:bidi="ar-SA"/>
        </w:rPr>
        <w:t xml:space="preserve">В соответствии с ____ </w:t>
      </w:r>
      <w:r w:rsidRPr="00D9599C">
        <w:rPr>
          <w:rStyle w:val="20"/>
          <w:bCs/>
          <w:i/>
          <w:iCs/>
          <w:lang w:eastAsia="en-US" w:bidi="ar-SA"/>
        </w:rPr>
        <w:t xml:space="preserve">(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D9599C">
        <w:rPr>
          <w:rStyle w:val="20"/>
          <w:lang w:eastAsia="en-US" w:bidi="ar-SA"/>
        </w:rPr>
        <w:t xml:space="preserve">Администрация городского округа Реутов (далее – Администрация) рассмотрела запрос о предоставлении муниципальной услуги </w:t>
      </w:r>
      <w:r w:rsidRPr="00D9599C">
        <w:rPr>
          <w:rStyle w:val="20"/>
          <w:bCs/>
          <w:lang w:eastAsia="en-US" w:bidi="ar-SA"/>
        </w:rPr>
        <w:t>«Переселение граждан из аварийного жилья»</w:t>
      </w:r>
      <w:r w:rsidRPr="00D9599C">
        <w:rPr>
          <w:rStyle w:val="20"/>
          <w:lang w:eastAsia="en-US" w:bidi="ar-SA"/>
        </w:rPr>
        <w:t xml:space="preserve"> № </w:t>
      </w:r>
      <w:r w:rsidRPr="00D9599C">
        <w:rPr>
          <w:rStyle w:val="20"/>
          <w:rFonts w:eastAsia="Times New Roman"/>
          <w:lang w:eastAsia="ru-RU" w:bidi="ar-SA"/>
        </w:rPr>
        <w:t>______</w:t>
      </w:r>
      <w:r w:rsidRPr="00D9599C">
        <w:rPr>
          <w:rStyle w:val="20"/>
          <w:lang w:eastAsia="en-US" w:bidi="ar-SA"/>
        </w:rPr>
        <w:t xml:space="preserve"> (</w:t>
      </w:r>
      <w:r w:rsidRPr="00D9599C">
        <w:rPr>
          <w:rStyle w:val="20"/>
          <w:i/>
          <w:lang w:eastAsia="en-US" w:bidi="ar-SA"/>
        </w:rPr>
        <w:t xml:space="preserve"> регистрационный номер запроса</w:t>
      </w:r>
      <w:r w:rsidRPr="00D9599C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D9599C">
        <w:rPr>
          <w:rStyle w:val="20"/>
          <w:bCs/>
          <w:lang w:eastAsia="en-US" w:bidi="ar-SA"/>
        </w:rPr>
        <w:t xml:space="preserve"> приняла </w:t>
      </w:r>
      <w:r w:rsidRPr="00D9599C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49357B" w:rsidRPr="00D9599C" w:rsidTr="00EF147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Ссылка</w:t>
            </w:r>
          </w:p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на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соответствующий</w:t>
            </w:r>
          </w:p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подпункт подраздела </w:t>
            </w:r>
            <w:r w:rsidRPr="00D9599C">
              <w:rPr>
                <w:b w:val="0"/>
                <w:lang/>
              </w:rPr>
              <w:t>14</w:t>
            </w:r>
          </w:p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Регламента, в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котором</w:t>
            </w:r>
          </w:p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содержится основание</w:t>
            </w:r>
          </w:p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для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отказа</w:t>
            </w:r>
            <w:r w:rsidRPr="00D9599C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Наименование </w:t>
            </w:r>
            <w:r w:rsidRPr="00D9599C">
              <w:rPr>
                <w:rStyle w:val="20"/>
              </w:rPr>
              <w:br/>
              <w:t>основания для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 xml:space="preserve">отказа </w:t>
            </w:r>
            <w:r w:rsidRPr="00D9599C">
              <w:rPr>
                <w:rStyle w:val="20"/>
              </w:rPr>
              <w:br/>
              <w:t>в</w:t>
            </w:r>
            <w:r w:rsidRPr="00D9599C">
              <w:rPr>
                <w:rStyle w:val="20"/>
                <w:i/>
                <w:color w:val="auto"/>
                <w:lang w:eastAsia="en-US" w:bidi="ar-SA"/>
              </w:rPr>
              <w:t> </w:t>
            </w:r>
            <w:r w:rsidRPr="00D9599C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7B" w:rsidRPr="00D9599C" w:rsidRDefault="0049357B" w:rsidP="00EF147D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Разъяснение причины </w:t>
            </w:r>
            <w:r w:rsidRPr="00D9599C">
              <w:rPr>
                <w:rStyle w:val="20"/>
              </w:rPr>
              <w:br/>
              <w:t xml:space="preserve">принятия решения </w:t>
            </w:r>
            <w:r w:rsidRPr="00D9599C">
              <w:rPr>
                <w:rStyle w:val="20"/>
              </w:rPr>
              <w:br/>
              <w:t>об</w:t>
            </w:r>
            <w:r w:rsidRPr="00D9599C">
              <w:rPr>
                <w:rStyle w:val="20"/>
                <w:i/>
                <w:color w:val="auto"/>
                <w:lang w:eastAsia="en-US" w:bidi="ar-SA"/>
              </w:rPr>
              <w:t> </w:t>
            </w:r>
            <w:r w:rsidRPr="00D9599C">
              <w:rPr>
                <w:rStyle w:val="20"/>
              </w:rPr>
              <w:t>отказе в</w:t>
            </w:r>
            <w:r w:rsidRPr="00D9599C">
              <w:rPr>
                <w:rStyle w:val="20"/>
                <w:i/>
                <w:color w:val="auto"/>
                <w:lang w:eastAsia="en-US" w:bidi="ar-SA"/>
              </w:rPr>
              <w:t> </w:t>
            </w:r>
            <w:r w:rsidRPr="00D9599C">
              <w:rPr>
                <w:rStyle w:val="20"/>
              </w:rPr>
              <w:t>предоставлении муниципальной услуги</w:t>
            </w:r>
          </w:p>
        </w:tc>
      </w:tr>
      <w:tr w:rsidR="0049357B" w:rsidRPr="00D9599C" w:rsidTr="00EF147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7B" w:rsidRPr="00D9599C" w:rsidRDefault="0049357B" w:rsidP="00EF147D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7B" w:rsidRPr="00D9599C" w:rsidRDefault="0049357B" w:rsidP="00EF147D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7B" w:rsidRPr="00D9599C" w:rsidRDefault="0049357B" w:rsidP="00EF147D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Вы вправе повторно обратиться в</w:t>
      </w:r>
      <w:r w:rsidRPr="00D9599C">
        <w:rPr>
          <w:rStyle w:val="20"/>
          <w:lang w:eastAsia="en-US" w:bidi="ar-SA"/>
        </w:rPr>
        <w:t> </w:t>
      </w:r>
      <w:r w:rsidRPr="00D9599C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Дополнительно информируем:</w:t>
      </w: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_______________________________________________________________ (</w:t>
      </w:r>
      <w:r w:rsidRPr="00D9599C">
        <w:rPr>
          <w:b w:val="0"/>
          <w:i/>
        </w:rPr>
        <w:t>указывается информация, необходимая для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b w:val="0"/>
          <w:i/>
        </w:rPr>
        <w:t>устранения оснований для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b w:val="0"/>
          <w:i/>
        </w:rPr>
        <w:t xml:space="preserve">отказа </w:t>
      </w:r>
      <w:r w:rsidRPr="00D9599C">
        <w:rPr>
          <w:b w:val="0"/>
          <w:i/>
        </w:rPr>
        <w:lastRenderedPageBreak/>
        <w:t>в предоставлении муниципальной услуги, а также иная дополнительная информация при необходимости</w:t>
      </w:r>
      <w:r w:rsidRPr="00D9599C">
        <w:rPr>
          <w:b w:val="0"/>
        </w:rPr>
        <w:t>).</w:t>
      </w: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5"/>
        <w:gridCol w:w="2792"/>
        <w:gridCol w:w="3411"/>
      </w:tblGrid>
      <w:tr w:rsidR="0049357B" w:rsidRPr="00D9599C" w:rsidTr="00EF147D">
        <w:trPr>
          <w:trHeight w:val="283"/>
        </w:trPr>
        <w:tc>
          <w:tcPr>
            <w:tcW w:w="3537" w:type="dxa"/>
          </w:tcPr>
          <w:p w:rsidR="0049357B" w:rsidRPr="00D9599C" w:rsidRDefault="0049357B" w:rsidP="00EF147D">
            <w:pPr>
              <w:pStyle w:val="af"/>
              <w:keepNext/>
              <w:spacing w:line="276" w:lineRule="auto"/>
              <w:rPr>
                <w:b w:val="0"/>
              </w:rPr>
            </w:pPr>
            <w:r w:rsidRPr="00D9599C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9357B" w:rsidRPr="00D9599C" w:rsidRDefault="0049357B" w:rsidP="00EF147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357B" w:rsidRPr="00D9599C" w:rsidRDefault="0049357B" w:rsidP="00EF147D">
            <w:pPr>
              <w:pStyle w:val="af"/>
              <w:keepNext/>
              <w:spacing w:line="276" w:lineRule="auto"/>
              <w:rPr>
                <w:b w:val="0"/>
              </w:rPr>
            </w:pPr>
            <w:r w:rsidRPr="00D9599C">
              <w:rPr>
                <w:b w:val="0"/>
              </w:rPr>
              <w:t>(подпись, фамилия, инициалы)</w:t>
            </w:r>
          </w:p>
        </w:tc>
      </w:tr>
      <w:tr w:rsidR="0049357B" w:rsidRPr="00D9599C" w:rsidTr="00EF147D">
        <w:trPr>
          <w:trHeight w:val="283"/>
        </w:trPr>
        <w:tc>
          <w:tcPr>
            <w:tcW w:w="3537" w:type="dxa"/>
          </w:tcPr>
          <w:p w:rsidR="0049357B" w:rsidRPr="00D9599C" w:rsidRDefault="0049357B" w:rsidP="00EF147D">
            <w:pPr>
              <w:pStyle w:val="af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9357B" w:rsidRPr="00D9599C" w:rsidRDefault="0049357B" w:rsidP="00EF147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357B" w:rsidRPr="00D9599C" w:rsidRDefault="0049357B" w:rsidP="00EF147D">
            <w:pPr>
              <w:pStyle w:val="af"/>
              <w:spacing w:line="276" w:lineRule="auto"/>
              <w:ind w:left="113" w:right="113" w:firstLine="510"/>
              <w:rPr>
                <w:b w:val="0"/>
              </w:rPr>
            </w:pPr>
            <w:r w:rsidRPr="00D9599C">
              <w:rPr>
                <w:b w:val="0"/>
              </w:rPr>
              <w:t>«__» _____ 202__</w:t>
            </w:r>
          </w:p>
        </w:tc>
      </w:tr>
    </w:tbl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</w:p>
    <w:p w:rsidR="0049357B" w:rsidRPr="00D9599C" w:rsidRDefault="0049357B" w:rsidP="0049357B">
      <w:pPr>
        <w:rPr>
          <w:sz w:val="24"/>
        </w:rPr>
        <w:sectPr w:rsidR="0049357B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EF147D" w:rsidRPr="00D9599C" w:rsidRDefault="0049357B" w:rsidP="00EF147D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 </w:t>
      </w:r>
      <w:r w:rsidR="00EF147D" w:rsidRPr="00D9599C">
        <w:rPr>
          <w:sz w:val="24"/>
          <w:szCs w:val="24"/>
        </w:rPr>
        <w:t xml:space="preserve">Приложение </w:t>
      </w:r>
      <w:r w:rsidR="006E39E9" w:rsidRPr="00D9599C">
        <w:rPr>
          <w:spacing w:val="-10"/>
          <w:sz w:val="24"/>
          <w:szCs w:val="24"/>
        </w:rPr>
        <w:t>7</w:t>
      </w:r>
    </w:p>
    <w:p w:rsidR="00EF147D" w:rsidRPr="00D9599C" w:rsidRDefault="00EF147D" w:rsidP="00EF147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>Административному регламенту,</w:t>
      </w:r>
    </w:p>
    <w:p w:rsidR="00EF147D" w:rsidRPr="00D9599C" w:rsidRDefault="00EF147D" w:rsidP="00EF147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утвержденному постановлением</w:t>
      </w:r>
    </w:p>
    <w:p w:rsidR="00EF147D" w:rsidRPr="00D9599C" w:rsidRDefault="00EF147D" w:rsidP="00EF147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Администрации городского округа</w:t>
      </w:r>
    </w:p>
    <w:p w:rsidR="00EF147D" w:rsidRPr="00D9599C" w:rsidRDefault="00EF147D" w:rsidP="00EF147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Реутов Московской области  </w:t>
      </w:r>
    </w:p>
    <w:p w:rsidR="00EF147D" w:rsidRPr="00D9599C" w:rsidRDefault="00EF147D" w:rsidP="00EF147D">
      <w:pPr>
        <w:spacing w:after="0"/>
        <w:ind w:left="9926" w:firstLine="709"/>
        <w:jc w:val="center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49357B" w:rsidRPr="00D9599C" w:rsidRDefault="0049357B" w:rsidP="0049357B">
      <w:pPr>
        <w:pStyle w:val="af"/>
        <w:spacing w:line="276" w:lineRule="auto"/>
        <w:ind w:firstLine="709"/>
        <w:jc w:val="both"/>
        <w:rPr>
          <w:b w:val="0"/>
        </w:rPr>
      </w:pPr>
    </w:p>
    <w:p w:rsidR="00EF147D" w:rsidRPr="00D9599C" w:rsidRDefault="00EF147D" w:rsidP="00EF147D">
      <w:pPr>
        <w:pStyle w:val="af6"/>
        <w:jc w:val="center"/>
        <w:rPr>
          <w:rFonts w:ascii="Times New Roman" w:hAnsi="Times New Roman" w:cs="Times New Roman"/>
        </w:rPr>
      </w:pPr>
    </w:p>
    <w:p w:rsidR="00EF147D" w:rsidRPr="00D9599C" w:rsidRDefault="00EF147D" w:rsidP="00EF147D">
      <w:pPr>
        <w:pStyle w:val="af6"/>
        <w:jc w:val="center"/>
        <w:rPr>
          <w:rFonts w:ascii="Times New Roman" w:hAnsi="Times New Roman" w:cs="Times New Roman"/>
        </w:rPr>
      </w:pPr>
      <w:r w:rsidRPr="00D9599C">
        <w:rPr>
          <w:rFonts w:ascii="Times New Roman" w:hAnsi="Times New Roman" w:cs="Times New Roman"/>
        </w:rPr>
        <w:t>Исчерпывающий перечень документов, необходимых для предоставления</w:t>
      </w:r>
    </w:p>
    <w:p w:rsidR="00EF147D" w:rsidRPr="00D9599C" w:rsidRDefault="00EF147D" w:rsidP="00EF147D">
      <w:pPr>
        <w:pStyle w:val="af6"/>
        <w:jc w:val="center"/>
        <w:rPr>
          <w:rFonts w:ascii="Times New Roman" w:hAnsi="Times New Roman" w:cs="Times New Roman"/>
        </w:rPr>
      </w:pPr>
      <w:r w:rsidRPr="00D9599C">
        <w:rPr>
          <w:rFonts w:ascii="Times New Roman" w:hAnsi="Times New Roman" w:cs="Times New Roman"/>
        </w:rPr>
        <w:t>Услуги</w:t>
      </w:r>
    </w:p>
    <w:p w:rsidR="00EF147D" w:rsidRPr="00D9599C" w:rsidRDefault="00EF147D" w:rsidP="00EF147D">
      <w:pPr>
        <w:spacing w:line="256" w:lineRule="auto"/>
        <w:jc w:val="center"/>
        <w:rPr>
          <w:sz w:val="24"/>
        </w:rPr>
      </w:pPr>
    </w:p>
    <w:p w:rsidR="00EF147D" w:rsidRPr="00D9599C" w:rsidRDefault="00EF147D" w:rsidP="00EF147D">
      <w:pPr>
        <w:rPr>
          <w:sz w:val="24"/>
        </w:rPr>
        <w:sectPr w:rsidR="00EF147D" w:rsidRPr="00D9599C" w:rsidSect="00D9599C"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EF147D" w:rsidRPr="00D9599C" w:rsidRDefault="00EF147D" w:rsidP="00EF147D">
      <w:pPr>
        <w:spacing w:line="256" w:lineRule="auto"/>
        <w:jc w:val="center"/>
        <w:rPr>
          <w:sz w:val="24"/>
        </w:rPr>
      </w:pPr>
      <w:r w:rsidRPr="00D9599C">
        <w:rPr>
          <w:sz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EF147D" w:rsidRPr="00D9599C" w:rsidRDefault="00EF147D" w:rsidP="00EF147D">
      <w:pPr>
        <w:spacing w:line="256" w:lineRule="auto"/>
        <w:jc w:val="center"/>
        <w:rPr>
          <w:sz w:val="24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2324"/>
        <w:gridCol w:w="5528"/>
        <w:gridCol w:w="3686"/>
        <w:gridCol w:w="2252"/>
      </w:tblGrid>
      <w:tr w:rsidR="00EF147D" w:rsidRPr="00D9599C" w:rsidTr="0048497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EF147D" w:rsidRPr="00D9599C" w:rsidTr="0048497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Запрос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форме, приведенной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Приложении 8 к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Регламенту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РПГУ – ИФ, ПЭП</w:t>
            </w:r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МФЦ), СП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Документами, подтверждающими полномочия представителя заявителя, являются:</w:t>
            </w:r>
          </w:p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1) доверенность;</w:t>
            </w:r>
          </w:p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  <w:r w:rsidRPr="00D9599C">
              <w:rPr>
                <w:sz w:val="24"/>
              </w:rPr>
              <w:t xml:space="preserve"> (Эд)</w:t>
            </w:r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lastRenderedPageBreak/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 xml:space="preserve">Договор социального найма жилого помещения </w:t>
            </w:r>
            <w:proofErr w:type="gramStart"/>
            <w:r w:rsidRPr="00D9599C">
              <w:rPr>
                <w:sz w:val="24"/>
              </w:rPr>
              <w:t>(В</w:t>
            </w:r>
            <w:proofErr w:type="gramEnd"/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если заявитель проживает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муниципальном АЖП)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Согласие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обработку персональных данных указанных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запросе лиц, не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являющихся заявителем (Предоставляется лицами указанными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запросе не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являющимися заявителями, а</w:t>
            </w:r>
            <w:r w:rsidRPr="00D9599C">
              <w:rPr>
                <w:sz w:val="24"/>
                <w:lang w:val="en-US"/>
              </w:rPr>
              <w:t> </w:t>
            </w:r>
            <w:proofErr w:type="gramStart"/>
            <w:r w:rsidRPr="00D9599C">
              <w:rPr>
                <w:sz w:val="24"/>
              </w:rPr>
              <w:t>так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же</w:t>
            </w:r>
            <w:proofErr w:type="gramEnd"/>
            <w:r w:rsidRPr="00D9599C">
              <w:rPr>
                <w:sz w:val="24"/>
              </w:rPr>
              <w:t xml:space="preserve"> Представителем несовершеннолетнего собственника от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имени несовершеннолетнего собственника. Возможен вариант предоставления печатной формы согласия (скана/фото⁠-⁠образа) для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категорий людей, у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которых отсутствует доступ к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интернету (например, если указанное лицо находится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зоне СВО,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тюрьме, под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стражей,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больнице и</w:t>
            </w:r>
            <w:r w:rsidRPr="00D9599C">
              <w:rPr>
                <w:sz w:val="24"/>
                <w:lang w:val="en-US"/>
              </w:rPr>
              <w:t> </w:t>
            </w:r>
            <w:proofErr w:type="spellStart"/>
            <w:r w:rsidRPr="00D9599C">
              <w:rPr>
                <w:sz w:val="24"/>
              </w:rPr>
              <w:t>др</w:t>
            </w:r>
            <w:proofErr w:type="spellEnd"/>
            <w:r w:rsidRPr="00D9599C">
              <w:rPr>
                <w:sz w:val="24"/>
              </w:rPr>
              <w:t>))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форме, приведенной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Приложении 9 к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Регламенту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РПГУ – ИФ, ПЭП</w:t>
            </w:r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МФЦ), СП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выданный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установленном порядке компетентным органом иностранного государства, содержащий сведения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факте изменения фамилии, имени или</w:t>
            </w:r>
            <w:r w:rsidRPr="00D9599C">
              <w:rPr>
                <w:sz w:val="24"/>
                <w:lang w:val="en-US"/>
              </w:rPr>
              <w:t> </w:t>
            </w:r>
            <w:proofErr w:type="gramStart"/>
            <w:r w:rsidRPr="00D9599C">
              <w:rPr>
                <w:sz w:val="24"/>
              </w:rPr>
              <w:t>отчества всех лиц</w:t>
            </w:r>
            <w:proofErr w:type="gramEnd"/>
            <w:r w:rsidRPr="00D9599C">
              <w:rPr>
                <w:sz w:val="24"/>
              </w:rPr>
              <w:t xml:space="preserve"> указанных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запросе,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удостоверенным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изменения фамилии, имени или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отчества за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пределами Российской Федерации)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выданный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установленном порядке компетентным органом иностранного государства, содержащий сведения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государственной регистрации рождения ребенка,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удостоверенным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 xml:space="preserve">случае, если документ </w:t>
            </w:r>
            <w:r w:rsidRPr="00D9599C">
              <w:rPr>
                <w:sz w:val="24"/>
              </w:rPr>
              <w:lastRenderedPageBreak/>
              <w:t>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рождении несовершеннолетнего выдан за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пределами Российской Федерации)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lastRenderedPageBreak/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выданный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установленном порядке компетентным органом иностранного государства, содержащий сведения, подтверждающие внесение сведений об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отце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заявлению матери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документ, подтверждающий факт рождения ребенка,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удостоверенным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и/или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отсутствии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«Сертификат»), от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отца ребенка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внесения сведений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нем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документ, подтверждающий факт рождения ребенка,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заявлению матери)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8.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 (сведения)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смерти родителя, выданный компетентным органом иностранного государства,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удостоверенным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и/или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отсутствии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 от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второго законного представителя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его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смерти, зарегистрированной за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пределами Российской Федерации)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9.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содержащий сведения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лишении родительских прав или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ограничении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 xml:space="preserve">родительских правах, выданный компетентным </w:t>
            </w:r>
            <w:r w:rsidRPr="00D9599C">
              <w:rPr>
                <w:sz w:val="24"/>
              </w:rPr>
              <w:lastRenderedPageBreak/>
              <w:t>органом иностранного государства, вступивший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законную силу,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удостоверенным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и/или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отсутствии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 второго законного представителя ребенка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лишения его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родительских прав или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ограничения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родительских правах за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пределами Российской Федерации)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lastRenderedPageBreak/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10.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содержащий сведения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признании родителя недееспособным, вступивший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законную силу, выданный компетентным органом иностранного государства,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заверенным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и/или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отсутствии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 второго родителя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признания его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недееспособным за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пределами Российской Федерации)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содержащий сведения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признании родителя безвестно отсутствующим, вступивший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законную силу, выданный компетентным органом иностранного государства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нотариально заверенным переводом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русский язык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и/или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 xml:space="preserve">отсутствии согласия </w:t>
            </w:r>
            <w:r w:rsidRPr="00D9599C">
              <w:rPr>
                <w:sz w:val="24"/>
              </w:rPr>
              <w:lastRenderedPageBreak/>
              <w:t>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признания родителя безвестно отсутствующим компетентным органом иностранного государства)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lastRenderedPageBreak/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Решение суда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признании родителя безвестно отсутствующим, вступившее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законную силу, выданное компетентным органом Российской Федерации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второго родителя ребёнка,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сделку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имуществом ребенка и/или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отсутствии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признания его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безвестно отсутствующим)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Согласие всех законных представителей несовершеннолетнего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РПГУ – ИФ, ПЭП</w:t>
            </w:r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МФЦ), СП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подтверждающий полномочия законного представителя (документ органа опеки 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попечительства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назначении опекуна (попечителя), приказ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назначении руководителем организации,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которую несовершеннолетний помещен под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надзор 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др.)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Решение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предоставлении государственной услуги «Выдача предварительного разрешения органа опеки 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попечительства, затрагивающего осуществление имущественных прав несовершеннолетнего подопечного» или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 xml:space="preserve">Решение </w:t>
            </w:r>
            <w:r w:rsidRPr="00D9599C">
              <w:rPr>
                <w:sz w:val="24"/>
              </w:rPr>
              <w:lastRenderedPageBreak/>
              <w:t>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предоставлении государственной услуги «Выдача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обмен жилыми помещениями, которые предоставлены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договорам социального найма 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 которых проживают несовершеннолетние граждане, являющиеся членами семей нанимателей данных жилых помещений»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если лицо указанное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запросе является несовершеннолетним)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lastRenderedPageBreak/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Согласие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получение Услуги Предоставление мер дополнительной поддержки при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переселении граждан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аварийного жилья «Сертификат» указанных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запросе лиц, не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являющихся заявителем (Предоставляется лицами</w:t>
            </w:r>
            <w:proofErr w:type="gramStart"/>
            <w:r w:rsidR="00484979">
              <w:rPr>
                <w:sz w:val="24"/>
              </w:rPr>
              <w:t>.</w:t>
            </w:r>
            <w:proofErr w:type="gramEnd"/>
            <w:r w:rsidRPr="00D9599C">
              <w:rPr>
                <w:sz w:val="24"/>
              </w:rPr>
              <w:t xml:space="preserve"> указанными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запросе не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являющимися заявителем, 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так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же Представителем несовершеннолетнего. Возможен вариант предоставления печатной формы согласия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свободной форме (скана/фото⁠⁠-⁠⁠образа) для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категорий людей, у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которых отсутствует доступ к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интернету (например, если указанное лицо находится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зоне СВО,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тюрьме, под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стражей,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больнице и</w:t>
            </w:r>
            <w:r w:rsidRPr="00D9599C">
              <w:rPr>
                <w:sz w:val="24"/>
                <w:lang w:val="en-US"/>
              </w:rPr>
              <w:t> </w:t>
            </w:r>
            <w:proofErr w:type="spellStart"/>
            <w:r w:rsidRPr="00D9599C">
              <w:rPr>
                <w:sz w:val="24"/>
              </w:rPr>
              <w:t>др</w:t>
            </w:r>
            <w:proofErr w:type="spellEnd"/>
            <w:r w:rsidRPr="00D9599C">
              <w:rPr>
                <w:sz w:val="24"/>
              </w:rPr>
              <w:t>))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РПГУ – ИФ, ПЭП</w:t>
            </w:r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МФЦ), СП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П</w:t>
            </w:r>
          </w:p>
        </w:tc>
      </w:tr>
    </w:tbl>
    <w:p w:rsidR="00EF147D" w:rsidRPr="00D9599C" w:rsidRDefault="00EF147D" w:rsidP="00EF147D">
      <w:pPr>
        <w:rPr>
          <w:vanish/>
          <w:sz w:val="24"/>
        </w:rPr>
      </w:pPr>
    </w:p>
    <w:p w:rsidR="00EF147D" w:rsidRPr="00D9599C" w:rsidRDefault="00EF147D" w:rsidP="00EF147D">
      <w:pPr>
        <w:rPr>
          <w:sz w:val="24"/>
        </w:rPr>
        <w:sectPr w:rsidR="00EF147D" w:rsidRPr="00D9599C" w:rsidSect="00D9599C">
          <w:type w:val="continuous"/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EF147D" w:rsidRPr="00D9599C" w:rsidRDefault="00EF147D" w:rsidP="00EF147D">
      <w:pPr>
        <w:spacing w:line="256" w:lineRule="auto"/>
        <w:jc w:val="center"/>
        <w:rPr>
          <w:sz w:val="24"/>
        </w:rPr>
      </w:pPr>
    </w:p>
    <w:p w:rsidR="00EF147D" w:rsidRPr="00D9599C" w:rsidRDefault="00EF147D" w:rsidP="00EF147D">
      <w:pPr>
        <w:spacing w:line="256" w:lineRule="auto"/>
        <w:jc w:val="center"/>
        <w:rPr>
          <w:sz w:val="24"/>
        </w:rPr>
      </w:pPr>
      <w:r w:rsidRPr="00D9599C">
        <w:rPr>
          <w:sz w:val="24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F147D" w:rsidRPr="00D9599C" w:rsidRDefault="00EF147D" w:rsidP="00EF147D">
      <w:pPr>
        <w:spacing w:line="256" w:lineRule="auto"/>
        <w:jc w:val="center"/>
        <w:rPr>
          <w:sz w:val="24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2458"/>
        <w:gridCol w:w="5528"/>
        <w:gridCol w:w="3686"/>
        <w:gridCol w:w="2252"/>
      </w:tblGrid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lastRenderedPageBreak/>
              <w:t>1.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  <w:lang w:val="en-US"/>
              </w:rPr>
            </w:pPr>
            <w:proofErr w:type="spellStart"/>
            <w:r w:rsidRPr="00D9599C">
              <w:rPr>
                <w:sz w:val="24"/>
                <w:lang w:val="en-US"/>
              </w:rPr>
              <w:t>Выписка</w:t>
            </w:r>
            <w:proofErr w:type="spellEnd"/>
            <w:r w:rsidRPr="00D9599C">
              <w:rPr>
                <w:sz w:val="24"/>
                <w:lang w:val="en-US"/>
              </w:rPr>
              <w:t xml:space="preserve"> </w:t>
            </w:r>
            <w:proofErr w:type="spellStart"/>
            <w:r w:rsidRPr="00D9599C">
              <w:rPr>
                <w:sz w:val="24"/>
                <w:lang w:val="en-US"/>
              </w:rPr>
              <w:t>из</w:t>
            </w:r>
            <w:proofErr w:type="spellEnd"/>
            <w:r w:rsidRPr="00D9599C">
              <w:rPr>
                <w:sz w:val="24"/>
                <w:lang w:val="en-US"/>
              </w:rPr>
              <w:t> </w:t>
            </w:r>
            <w:proofErr w:type="spellStart"/>
            <w:r w:rsidRPr="00D9599C">
              <w:rPr>
                <w:sz w:val="24"/>
                <w:lang w:val="en-US"/>
              </w:rPr>
              <w:t>домовой</w:t>
            </w:r>
            <w:proofErr w:type="spellEnd"/>
            <w:r w:rsidRPr="00D9599C">
              <w:rPr>
                <w:sz w:val="24"/>
                <w:lang w:val="en-US"/>
              </w:rPr>
              <w:t xml:space="preserve"> </w:t>
            </w:r>
            <w:proofErr w:type="spellStart"/>
            <w:r w:rsidRPr="00D9599C">
              <w:rPr>
                <w:sz w:val="24"/>
                <w:lang w:val="en-US"/>
              </w:rPr>
              <w:t>книги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РПГУ – ИФ</w:t>
            </w:r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2.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Выписка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ЕГРН об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основных характеристиках 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зарегистрированных правах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объекты недвижимости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3.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Решение суда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лишении родительских прав или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ограничении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родительских правах родителя, вступившее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законную силу, выданное компетентным органом Российской Федерации (сведения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документа)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одного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родителей)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4.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Свидетельство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смерти родителя, выданное компетентным органом Российской Федерации (сведения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документа) (Предоставляются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второго законного представителя несовершеннолетнего)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5.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Свидетельство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рождении, выданный компетентным органом 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6.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удостоверяющий личность ребенка, достигшего возраста 14 (четырнадцати)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7.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 (сведения), подтверждающий место жительства ребенка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Московской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области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8.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Документ, подтверждающий внесение сведений об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отце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заявлению матери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документ, подтверждающий факт рождения ребенка, выданный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установленном порядке компетентным органом Российской Федерации (сведения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документа)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 xml:space="preserve">случае </w:t>
            </w:r>
            <w:r w:rsidRPr="00D9599C">
              <w:rPr>
                <w:sz w:val="24"/>
              </w:rPr>
              <w:lastRenderedPageBreak/>
              <w:t>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от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отца ребенка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внесения сведений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нем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документ, подтверждающий факт рождения ребенка,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заявлению матери)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lastRenderedPageBreak/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9.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Справка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Министерства внутренних дел Российской Федерации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нахождении второго законного представителя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розыске, выданная не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позднее 10 календарных дней до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дня обращения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невозможности получения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имуществом ребенка от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второго родителя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связи с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нахождением его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в розыске)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  <w:tr w:rsidR="00EF147D" w:rsidRPr="00D9599C" w:rsidTr="0048497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10.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Решение суда об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исключении сведений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родителе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актовой записи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рождении, вступившее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законную силу, выданное компетентным органом Российской Федерации (сведения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документа) (Предоставляется в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случае отсутствия согласия на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ОПД ребенка второго законного представителя несовершеннолетнего по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причине исключения сведений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нем из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актовой записи о</w:t>
            </w:r>
            <w:r w:rsidRPr="00D9599C">
              <w:rPr>
                <w:sz w:val="24"/>
                <w:lang w:val="en-US"/>
              </w:rPr>
              <w:t> </w:t>
            </w:r>
            <w:r w:rsidRPr="00D9599C">
              <w:rPr>
                <w:sz w:val="24"/>
              </w:rPr>
              <w:t>рождении ребенка)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 xml:space="preserve">РПГУ – </w:t>
            </w:r>
            <w:proofErr w:type="spellStart"/>
            <w:r w:rsidRPr="00D9599C">
              <w:rPr>
                <w:sz w:val="24"/>
              </w:rPr>
              <w:t>Эо</w:t>
            </w:r>
            <w:proofErr w:type="spellEnd"/>
          </w:p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МФЦ (</w:t>
            </w:r>
            <w:proofErr w:type="spellStart"/>
            <w:r w:rsidRPr="00D9599C">
              <w:rPr>
                <w:sz w:val="24"/>
              </w:rPr>
              <w:t>г.о</w:t>
            </w:r>
            <w:proofErr w:type="spellEnd"/>
            <w:r w:rsidRPr="00D9599C">
              <w:rPr>
                <w:sz w:val="24"/>
              </w:rPr>
              <w:t>.) – Ор (скан МФЦ)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7D" w:rsidRPr="00D9599C" w:rsidRDefault="00EF147D" w:rsidP="00EF147D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Все, П</w:t>
            </w:r>
          </w:p>
        </w:tc>
      </w:tr>
    </w:tbl>
    <w:p w:rsidR="00EF147D" w:rsidRPr="00D9599C" w:rsidRDefault="00EF147D" w:rsidP="00EF147D">
      <w:pPr>
        <w:rPr>
          <w:vanish/>
          <w:sz w:val="24"/>
        </w:rPr>
      </w:pPr>
    </w:p>
    <w:p w:rsidR="00EF147D" w:rsidRPr="00D9599C" w:rsidRDefault="00EF147D" w:rsidP="00EF147D">
      <w:pPr>
        <w:rPr>
          <w:sz w:val="24"/>
        </w:rPr>
        <w:sectPr w:rsidR="00EF147D" w:rsidRPr="00D9599C" w:rsidSect="00D9599C">
          <w:type w:val="continuous"/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6E39E9" w:rsidRPr="00D9599C" w:rsidRDefault="006E39E9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8</w:t>
      </w:r>
    </w:p>
    <w:p w:rsidR="006E39E9" w:rsidRPr="00D9599C" w:rsidRDefault="006E39E9" w:rsidP="006E39E9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>Административному регламенту,</w:t>
      </w:r>
    </w:p>
    <w:p w:rsidR="006E39E9" w:rsidRPr="00D9599C" w:rsidRDefault="006E39E9" w:rsidP="006E39E9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утвержденному постановлением</w:t>
      </w:r>
    </w:p>
    <w:p w:rsidR="006E39E9" w:rsidRPr="00D9599C" w:rsidRDefault="006E39E9" w:rsidP="006E39E9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Администрации городского округа</w:t>
      </w:r>
    </w:p>
    <w:p w:rsidR="006E39E9" w:rsidRPr="00D9599C" w:rsidRDefault="006E39E9" w:rsidP="006E39E9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Реутов Московской области  </w:t>
      </w:r>
    </w:p>
    <w:p w:rsidR="006E39E9" w:rsidRPr="00D9599C" w:rsidRDefault="006E39E9" w:rsidP="006E39E9">
      <w:pPr>
        <w:spacing w:after="0"/>
        <w:ind w:firstLine="0"/>
        <w:rPr>
          <w:sz w:val="24"/>
        </w:rPr>
      </w:pPr>
      <w:r w:rsidRPr="00D9599C">
        <w:rPr>
          <w:sz w:val="24"/>
        </w:rPr>
        <w:t xml:space="preserve">                                                                                                    </w:t>
      </w: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6E39E9" w:rsidRPr="00D9599C" w:rsidRDefault="006E39E9" w:rsidP="006E39E9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sz w:val="24"/>
        </w:rPr>
      </w:pPr>
    </w:p>
    <w:p w:rsidR="006E39E9" w:rsidRPr="00D9599C" w:rsidRDefault="006E39E9" w:rsidP="006E39E9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sz w:val="24"/>
        </w:rPr>
      </w:pPr>
    </w:p>
    <w:p w:rsidR="006E39E9" w:rsidRPr="00D9599C" w:rsidRDefault="006E39E9" w:rsidP="006E39E9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Форма запроса о предоставлении</w:t>
      </w:r>
    </w:p>
    <w:p w:rsidR="006E39E9" w:rsidRPr="00D9599C" w:rsidRDefault="006E39E9" w:rsidP="006E39E9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муниципальной услуги «Переселение граждан из аварийного жилья»</w:t>
      </w:r>
    </w:p>
    <w:p w:rsidR="006E39E9" w:rsidRPr="00D9599C" w:rsidRDefault="006E39E9" w:rsidP="006E39E9">
      <w:pPr>
        <w:keepNext/>
        <w:spacing w:after="0" w:line="240" w:lineRule="auto"/>
        <w:ind w:left="142"/>
        <w:contextualSpacing/>
        <w:jc w:val="center"/>
        <w:outlineLvl w:val="0"/>
        <w:rPr>
          <w:rStyle w:val="ac"/>
          <w:i w:val="0"/>
          <w:sz w:val="24"/>
        </w:rPr>
      </w:pPr>
    </w:p>
    <w:p w:rsidR="006E39E9" w:rsidRPr="00D9599C" w:rsidRDefault="006E39E9" w:rsidP="006E39E9">
      <w:pPr>
        <w:pStyle w:val="16"/>
        <w:tabs>
          <w:tab w:val="left" w:pos="5954"/>
        </w:tabs>
        <w:autoSpaceDE w:val="0"/>
        <w:spacing w:after="0" w:line="240" w:lineRule="auto"/>
        <w:ind w:left="4962" w:right="0" w:firstLine="0"/>
        <w:contextualSpacing/>
        <w:jc w:val="left"/>
        <w:rPr>
          <w:rStyle w:val="ac"/>
          <w:rFonts w:ascii="Times New Roman" w:hAnsi="Times New Roman" w:cs="Times New Roman"/>
          <w:i w:val="0"/>
          <w:kern w:val="2"/>
          <w:sz w:val="24"/>
          <w:szCs w:val="24"/>
          <w:lang w:val="ru-RU" w:bidi="hi-IN"/>
        </w:rPr>
      </w:pPr>
      <w:r w:rsidRPr="00D9599C">
        <w:rPr>
          <w:rStyle w:val="ac"/>
          <w:rFonts w:ascii="Times New Roman" w:hAnsi="Times New Roman" w:cs="Times New Roman"/>
          <w:i w:val="0"/>
          <w:kern w:val="2"/>
          <w:sz w:val="24"/>
          <w:szCs w:val="24"/>
          <w:lang w:val="ru-RU" w:bidi="hi-IN"/>
        </w:rPr>
        <w:t>В_____________________________________</w:t>
      </w:r>
    </w:p>
    <w:p w:rsidR="006E39E9" w:rsidRPr="00D9599C" w:rsidRDefault="006E39E9" w:rsidP="006E39E9">
      <w:pPr>
        <w:pStyle w:val="16"/>
        <w:tabs>
          <w:tab w:val="left" w:pos="5954"/>
        </w:tabs>
        <w:autoSpaceDE w:val="0"/>
        <w:spacing w:after="0" w:line="240" w:lineRule="auto"/>
        <w:ind w:left="4962" w:right="0" w:firstLine="0"/>
        <w:contextualSpacing/>
        <w:jc w:val="left"/>
        <w:rPr>
          <w:rStyle w:val="ac"/>
          <w:rFonts w:ascii="Times New Roman" w:hAnsi="Times New Roman" w:cs="Times New Roman"/>
          <w:i w:val="0"/>
          <w:kern w:val="2"/>
          <w:sz w:val="24"/>
          <w:szCs w:val="24"/>
          <w:lang w:val="ru-RU" w:bidi="hi-IN"/>
        </w:rPr>
      </w:pPr>
    </w:p>
    <w:p w:rsidR="006E39E9" w:rsidRPr="00D9599C" w:rsidRDefault="006E39E9" w:rsidP="006E39E9">
      <w:pPr>
        <w:pStyle w:val="16"/>
        <w:tabs>
          <w:tab w:val="left" w:pos="5954"/>
        </w:tabs>
        <w:autoSpaceDE w:val="0"/>
        <w:spacing w:after="0" w:line="240" w:lineRule="auto"/>
        <w:ind w:left="4962" w:right="0" w:firstLine="0"/>
        <w:contextualSpacing/>
        <w:jc w:val="left"/>
        <w:rPr>
          <w:rStyle w:val="ac"/>
          <w:rFonts w:ascii="Times New Roman" w:hAnsi="Times New Roman" w:cs="Times New Roman"/>
          <w:i w:val="0"/>
          <w:kern w:val="2"/>
          <w:sz w:val="24"/>
          <w:szCs w:val="24"/>
          <w:lang w:val="ru-RU" w:bidi="hi-IN"/>
        </w:rPr>
      </w:pPr>
      <w:r w:rsidRPr="00D9599C">
        <w:rPr>
          <w:rStyle w:val="ac"/>
          <w:rFonts w:ascii="Times New Roman" w:hAnsi="Times New Roman" w:cs="Times New Roman"/>
          <w:i w:val="0"/>
          <w:kern w:val="2"/>
          <w:sz w:val="24"/>
          <w:szCs w:val="24"/>
          <w:lang w:val="ru-RU" w:bidi="hi-IN"/>
        </w:rPr>
        <w:t xml:space="preserve">   _____________________________________</w:t>
      </w:r>
    </w:p>
    <w:p w:rsidR="006E39E9" w:rsidRPr="00D9599C" w:rsidRDefault="006E39E9" w:rsidP="006E39E9">
      <w:pPr>
        <w:ind w:left="4962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                                              (наименование органа местного самоуправления)</w:t>
      </w:r>
    </w:p>
    <w:p w:rsidR="006E39E9" w:rsidRPr="00D9599C" w:rsidRDefault="006E39E9" w:rsidP="006E39E9">
      <w:pPr>
        <w:spacing w:after="0" w:line="240" w:lineRule="auto"/>
        <w:ind w:firstLine="709"/>
        <w:contextualSpacing/>
        <w:jc w:val="right"/>
        <w:rPr>
          <w:rStyle w:val="ac"/>
          <w:i w:val="0"/>
          <w:sz w:val="24"/>
        </w:rPr>
      </w:pP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jc w:val="center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ЗАПРОС</w:t>
      </w:r>
    </w:p>
    <w:p w:rsidR="006E39E9" w:rsidRPr="00D9599C" w:rsidRDefault="006E39E9" w:rsidP="006E39E9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О предоставлении муниципальной услуги</w:t>
      </w:r>
    </w:p>
    <w:p w:rsidR="006E39E9" w:rsidRPr="00D9599C" w:rsidRDefault="006E39E9" w:rsidP="006E39E9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«Переселение граждан из аварийного жилья»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Я, ___________________________________________________________________,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(Ф.И.О., собственника/нанимателя жилого помещения/законного представителя несовершеннолетнего собственника)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являюсь нанимателем /собственником жилого помещения (доли в жилом помещении)/представителем собственника жилого помещения (доли в жилом помещении)______________________________________________________________,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 (прописать собственноручно)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проживающий(</w:t>
      </w:r>
      <w:proofErr w:type="spellStart"/>
      <w:r w:rsidRPr="00D9599C">
        <w:rPr>
          <w:rStyle w:val="ac"/>
          <w:i w:val="0"/>
          <w:sz w:val="24"/>
        </w:rPr>
        <w:t>ая</w:t>
      </w:r>
      <w:proofErr w:type="spellEnd"/>
      <w:r w:rsidRPr="00D9599C">
        <w:rPr>
          <w:rStyle w:val="ac"/>
          <w:i w:val="0"/>
          <w:sz w:val="24"/>
        </w:rPr>
        <w:t>) по адресу: 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_________________________________________________________________________,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документ, удостоверяющий личность 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               (серия, номер, кем и когда выдан)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_________________________________________________________________________,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контактные телефоны и адрес электронной почты (при наличии)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прошу предоставить муниципальную услугу (выбрать одну услугу): 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□ субсидия (Предоставление мер дополнительной поддержки при переселении граждан из аварийного жилья «Сертификат») на приобретение жилого помещения;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□ Предоставление выкупной стоимости при переселении граждан из аварийного жилья; 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□ Переселение из аварийного жилья в жилое помещение пригодное для проживания.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С   Порядком   предоставления   Муниципальной услуги   гражданам,  переселяемым  из аварийного   жилищного   фонда,  утвержденным постановлением Правительства Московской области № 1261-ПП от 19.12.2023 (в текущей редакции) и  постановлением Правительства Московской области № 902-ПП от 24.07.2025 (в текущей редакции)  (далее - Порядок), ознакомлен(а).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sz w:val="24"/>
        </w:rPr>
      </w:pPr>
      <w:r w:rsidRPr="00D9599C">
        <w:rPr>
          <w:rStyle w:val="ac"/>
          <w:i w:val="0"/>
          <w:sz w:val="24"/>
        </w:rPr>
        <w:t>□ Результаты предоставления Услуги в отношении несовершеннолетнего собственника жилого помещения (доли в жилом помещении)</w:t>
      </w:r>
      <w:r w:rsidRPr="00D9599C">
        <w:rPr>
          <w:sz w:val="24"/>
        </w:rPr>
        <w:t xml:space="preserve"> 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                                                        (ФИО несовершеннолетнего собственника)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документ, удостоверяющий личность 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lastRenderedPageBreak/>
        <w:t>_________________________________________________________________________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(серия, номер, кем и когда выдан несовершеннолетнего собственника жилого помещения (доли в жилом помещении))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_________________________________________________________________________,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контактные телефоны и адрес электронной почты (при наличии)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желаю получить лично. 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Подтверждаю   достоверность   вышеуказанных   данных и представленных документов.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В  соответствии  с Федеральным </w:t>
      </w:r>
      <w:hyperlink r:id="rId11" w:tooltip="Федеральный закон от 27.07.2006 N 152-ФЗ (ред. от 24.06.2025) &quot;О персональных данных&quot; {КонсультантПлюс}">
        <w:r w:rsidRPr="00D9599C">
          <w:rPr>
            <w:rStyle w:val="ac"/>
            <w:i w:val="0"/>
            <w:sz w:val="24"/>
          </w:rPr>
          <w:t>законом</w:t>
        </w:r>
      </w:hyperlink>
      <w:r w:rsidRPr="00D9599C">
        <w:rPr>
          <w:rStyle w:val="ac"/>
          <w:i w:val="0"/>
          <w:sz w:val="24"/>
        </w:rPr>
        <w:t xml:space="preserve"> от 27 июля 2006 года </w:t>
      </w:r>
      <w:r w:rsidRPr="00D9599C">
        <w:rPr>
          <w:rStyle w:val="ac"/>
          <w:i w:val="0"/>
          <w:sz w:val="24"/>
          <w:lang w:val="en-US"/>
        </w:rPr>
        <w:t>N</w:t>
      </w:r>
      <w:r w:rsidRPr="00D9599C">
        <w:rPr>
          <w:rStyle w:val="ac"/>
          <w:i w:val="0"/>
          <w:sz w:val="24"/>
        </w:rPr>
        <w:t xml:space="preserve"> 152-ФЗ "О персональных  данных"  я  даю  согласие  администрации  городского   округа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_________________________________________________________________________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и Министерству строительного комплекса Московской области на обработку предоставленных   персональных данных и разрешаю сбор, систематизацию, накопление, хранение, использование, обновление, изменение, передачу, блокирование</w:t>
      </w:r>
      <w:r w:rsidR="00484979">
        <w:rPr>
          <w:rStyle w:val="ac"/>
          <w:i w:val="0"/>
          <w:sz w:val="24"/>
        </w:rPr>
        <w:t>,</w:t>
      </w:r>
      <w:r w:rsidRPr="00D9599C">
        <w:rPr>
          <w:rStyle w:val="ac"/>
          <w:i w:val="0"/>
          <w:sz w:val="24"/>
        </w:rPr>
        <w:t xml:space="preserve"> уничтожение   указанных   сведений   с   помощью   средств автоматизации или без использования таковых в целях перечисления субсидии.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Данное согласие действует до даты подачи заявления об отзыве настоящего согласия.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Приложения: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_______________________________________________________________________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_______________________________________________________________________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_______________________________________________________________________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_________________________________________________________________________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(Ф.И.О. (полностью) и подпись гражданина)</w:t>
      </w:r>
    </w:p>
    <w:p w:rsidR="006E39E9" w:rsidRPr="00D9599C" w:rsidRDefault="006E39E9" w:rsidP="006E39E9">
      <w:pPr>
        <w:widowControl w:val="0"/>
        <w:autoSpaceDE w:val="0"/>
        <w:autoSpaceDN w:val="0"/>
        <w:spacing w:after="0" w:line="240" w:lineRule="auto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                                         "__" __________ 20__ г.</w:t>
      </w:r>
    </w:p>
    <w:p w:rsidR="006E39E9" w:rsidRPr="00D9599C" w:rsidRDefault="006E39E9" w:rsidP="006E39E9">
      <w:pPr>
        <w:spacing w:after="0"/>
        <w:ind w:firstLine="709"/>
        <w:rPr>
          <w:rStyle w:val="ac"/>
          <w:i w:val="0"/>
          <w:sz w:val="24"/>
        </w:rPr>
      </w:pPr>
    </w:p>
    <w:p w:rsidR="006E39E9" w:rsidRPr="00D9599C" w:rsidRDefault="006E39E9" w:rsidP="006E39E9">
      <w:pPr>
        <w:spacing w:after="0"/>
        <w:ind w:firstLine="709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6E39E9" w:rsidRPr="00D9599C" w:rsidRDefault="006E39E9" w:rsidP="006E39E9">
      <w:pPr>
        <w:spacing w:after="0"/>
        <w:rPr>
          <w:rStyle w:val="ac"/>
          <w:i w:val="0"/>
          <w:sz w:val="24"/>
        </w:rPr>
      </w:pPr>
    </w:p>
    <w:p w:rsidR="006E39E9" w:rsidRPr="00D9599C" w:rsidRDefault="006E39E9" w:rsidP="006E39E9">
      <w:pPr>
        <w:tabs>
          <w:tab w:val="left" w:pos="10065"/>
        </w:tabs>
        <w:spacing w:after="0" w:line="240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«___</w:t>
      </w:r>
      <w:proofErr w:type="gramStart"/>
      <w:r w:rsidRPr="00D9599C">
        <w:rPr>
          <w:rStyle w:val="ac"/>
          <w:i w:val="0"/>
          <w:sz w:val="24"/>
        </w:rPr>
        <w:t>_»_</w:t>
      </w:r>
      <w:proofErr w:type="gramEnd"/>
      <w:r w:rsidRPr="00D9599C">
        <w:rPr>
          <w:rStyle w:val="ac"/>
          <w:i w:val="0"/>
          <w:sz w:val="24"/>
        </w:rPr>
        <w:t>____________20___  ______________________ /________________________</w:t>
      </w:r>
    </w:p>
    <w:p w:rsidR="006E39E9" w:rsidRPr="00D9599C" w:rsidRDefault="006E39E9" w:rsidP="006E39E9">
      <w:pPr>
        <w:tabs>
          <w:tab w:val="left" w:pos="10065"/>
        </w:tabs>
        <w:spacing w:after="0" w:line="192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(подпись заявителя, представителя </w:t>
      </w:r>
      <w:proofErr w:type="gramStart"/>
      <w:r w:rsidRPr="00D9599C">
        <w:rPr>
          <w:rStyle w:val="ac"/>
          <w:i w:val="0"/>
          <w:sz w:val="24"/>
        </w:rPr>
        <w:t xml:space="preserve">заявителя)   </w:t>
      </w:r>
      <w:proofErr w:type="gramEnd"/>
      <w:r w:rsidRPr="00D9599C">
        <w:rPr>
          <w:rStyle w:val="ac"/>
          <w:i w:val="0"/>
          <w:sz w:val="24"/>
        </w:rPr>
        <w:t xml:space="preserve">  (расшифровка подписи)                                      </w:t>
      </w:r>
    </w:p>
    <w:p w:rsidR="006E39E9" w:rsidRPr="00D9599C" w:rsidRDefault="006E39E9" w:rsidP="006E39E9">
      <w:pPr>
        <w:tabs>
          <w:tab w:val="left" w:pos="10065"/>
        </w:tabs>
        <w:spacing w:after="0" w:line="192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                                             </w:t>
      </w: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Запрос и документы заявителя</w:t>
      </w: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________________________________________________</w:t>
      </w: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зарегистрированы ________________________________________________________</w:t>
      </w: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 xml:space="preserve">                                                                (дата и регистрационный номер заявления)</w:t>
      </w: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sz w:val="24"/>
        </w:rPr>
      </w:pPr>
    </w:p>
    <w:p w:rsidR="006E39E9" w:rsidRPr="00D9599C" w:rsidRDefault="006E39E9" w:rsidP="006E39E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right="423"/>
        <w:jc w:val="center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Принял______________/___________________/ «____» _____________ 20___</w:t>
      </w:r>
    </w:p>
    <w:p w:rsidR="006E39E9" w:rsidRPr="00D9599C" w:rsidRDefault="006E39E9" w:rsidP="006E39E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right="423"/>
        <w:jc w:val="center"/>
        <w:rPr>
          <w:rStyle w:val="ac"/>
          <w:i w:val="0"/>
          <w:sz w:val="24"/>
        </w:rPr>
      </w:pP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ind w:right="-1"/>
        <w:rPr>
          <w:rStyle w:val="ac"/>
          <w:i w:val="0"/>
          <w:sz w:val="24"/>
        </w:rPr>
      </w:pPr>
      <w:r w:rsidRPr="00D9599C">
        <w:rPr>
          <w:rStyle w:val="ac"/>
          <w:i w:val="0"/>
          <w:sz w:val="24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 w:rsidR="00F935BC" w:rsidRPr="00D9599C" w:rsidRDefault="00F935BC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F935BC" w:rsidRPr="00D9599C" w:rsidRDefault="00F935BC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F935BC" w:rsidRPr="00D9599C" w:rsidRDefault="00F935BC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F935BC" w:rsidRPr="00D9599C" w:rsidRDefault="00F935BC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F935BC" w:rsidRPr="00D9599C" w:rsidRDefault="00F935BC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</w:p>
    <w:p w:rsidR="006E39E9" w:rsidRPr="00D9599C" w:rsidRDefault="006E39E9" w:rsidP="006E39E9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9</w:t>
      </w:r>
    </w:p>
    <w:p w:rsidR="006E39E9" w:rsidRPr="00D9599C" w:rsidRDefault="006E39E9" w:rsidP="006E39E9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6E39E9" w:rsidRPr="00D9599C" w:rsidRDefault="006E39E9" w:rsidP="00484979">
      <w:pPr>
        <w:spacing w:after="0"/>
        <w:ind w:left="4963" w:firstLine="709"/>
        <w:rPr>
          <w:sz w:val="24"/>
        </w:rPr>
      </w:pP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EF147D" w:rsidRPr="00D9599C" w:rsidRDefault="00EF147D" w:rsidP="0049357B">
      <w:pPr>
        <w:pStyle w:val="af"/>
        <w:spacing w:line="276" w:lineRule="auto"/>
        <w:ind w:firstLine="709"/>
        <w:jc w:val="both"/>
      </w:pP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Согласие</w:t>
      </w: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D9599C">
        <w:rPr>
          <w:bCs/>
          <w:iCs/>
          <w:sz w:val="24"/>
          <w:lang w:eastAsia="ru-RU"/>
        </w:rPr>
        <w:t xml:space="preserve">на обработку персональных данных указанных в запросе лиц, </w:t>
      </w: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D9599C">
        <w:rPr>
          <w:bCs/>
          <w:iCs/>
          <w:sz w:val="24"/>
          <w:lang w:eastAsia="ru-RU"/>
        </w:rPr>
        <w:t xml:space="preserve">не являющихся заявителем, в соответствии </w:t>
      </w: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с Федеральным законом от 27.07.2006 № 152-ФЗ «О персональных данных»</w:t>
      </w: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39E9" w:rsidRPr="00D9599C" w:rsidRDefault="006E39E9" w:rsidP="006E39E9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39E9" w:rsidRPr="00D9599C" w:rsidRDefault="006E39E9" w:rsidP="00484979">
      <w:pPr>
        <w:widowControl w:val="0"/>
        <w:autoSpaceDE w:val="0"/>
        <w:autoSpaceDN w:val="0"/>
        <w:adjustRightInd w:val="0"/>
        <w:spacing w:after="0" w:line="240" w:lineRule="auto"/>
        <w:ind w:left="5377" w:firstLine="0"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В__________________________________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(наименование органа местного самоуправления)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Theme="minorEastAsia"/>
          <w:sz w:val="24"/>
          <w:lang w:eastAsia="ru-RU"/>
        </w:rPr>
      </w:pPr>
      <w:proofErr w:type="gramStart"/>
      <w:r w:rsidRPr="00D9599C">
        <w:rPr>
          <w:rFonts w:eastAsiaTheme="minorEastAsia"/>
          <w:sz w:val="24"/>
          <w:lang w:eastAsia="ru-RU"/>
        </w:rPr>
        <w:t>Я,_</w:t>
      </w:r>
      <w:proofErr w:type="gramEnd"/>
      <w:r w:rsidRPr="00D9599C">
        <w:rPr>
          <w:rFonts w:eastAsiaTheme="minorEastAsia"/>
          <w:sz w:val="24"/>
          <w:lang w:eastAsia="ru-RU"/>
        </w:rPr>
        <w:t>_______________________________________________________________________,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(фамилия, имя, отчество (последнее при наличии), дата рождения, СНИЛС)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eastAsiaTheme="minorEastAsia"/>
          <w:sz w:val="24"/>
          <w:lang w:eastAsia="ru-RU"/>
        </w:rPr>
      </w:pP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contextualSpacing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 xml:space="preserve">в соответствии с требованиями Федерального закона от 27.07.2006 № 152-ФЗ </w:t>
      </w:r>
      <w:r w:rsidRPr="00D9599C">
        <w:rPr>
          <w:rFonts w:eastAsiaTheme="minorEastAsia"/>
          <w:sz w:val="24"/>
          <w:lang w:eastAsia="ru-RU"/>
        </w:rPr>
        <w:br/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Pr="00D9599C">
        <w:rPr>
          <w:bCs/>
          <w:sz w:val="24"/>
          <w:lang w:eastAsia="ru-RU"/>
        </w:rPr>
        <w:t xml:space="preserve">муниципальной </w:t>
      </w:r>
      <w:r w:rsidRPr="00D9599C">
        <w:rPr>
          <w:rFonts w:eastAsiaTheme="minorEastAsia"/>
          <w:sz w:val="24"/>
          <w:lang w:eastAsia="ru-RU"/>
        </w:rPr>
        <w:t>услуги «</w:t>
      </w:r>
      <w:r w:rsidRPr="00D9599C">
        <w:rPr>
          <w:bCs/>
          <w:sz w:val="24"/>
          <w:lang w:eastAsia="ru-RU"/>
        </w:rPr>
        <w:t>Информирование о статусе переселения из аварийного жилья</w:t>
      </w:r>
      <w:r w:rsidRPr="00D9599C">
        <w:rPr>
          <w:rFonts w:eastAsiaTheme="minorEastAsia"/>
          <w:sz w:val="24"/>
          <w:lang w:eastAsia="ru-RU"/>
        </w:rPr>
        <w:t>».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D9599C">
        <w:rPr>
          <w:rFonts w:eastAsiaTheme="minorEastAsia"/>
          <w:sz w:val="24"/>
          <w:lang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</w:r>
      <w:r w:rsidRPr="00D9599C">
        <w:rPr>
          <w:rFonts w:eastAsiaTheme="minorEastAsia"/>
          <w:sz w:val="24"/>
          <w:lang w:eastAsia="ru-RU"/>
        </w:rPr>
        <w:br/>
        <w:t>в произвольной форме.</w:t>
      </w: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</w:p>
    <w:p w:rsidR="006E39E9" w:rsidRPr="00D9599C" w:rsidRDefault="006E39E9" w:rsidP="006E39E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lang w:eastAsia="ru-RU"/>
        </w:rPr>
      </w:pP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bCs/>
          <w:sz w:val="24"/>
          <w:lang w:eastAsia="ru-RU"/>
        </w:rPr>
      </w:pPr>
      <w:r w:rsidRPr="00D9599C">
        <w:rPr>
          <w:bCs/>
          <w:sz w:val="24"/>
          <w:lang w:eastAsia="ru-RU"/>
        </w:rPr>
        <w:t>_______________                        _______________             __________________</w:t>
      </w:r>
    </w:p>
    <w:p w:rsidR="006E39E9" w:rsidRPr="00D9599C" w:rsidRDefault="006E39E9" w:rsidP="006E39E9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sz w:val="24"/>
        </w:rPr>
      </w:pPr>
      <w:r w:rsidRPr="00D9599C">
        <w:rPr>
          <w:bCs/>
          <w:sz w:val="24"/>
          <w:lang w:eastAsia="ru-RU"/>
        </w:rPr>
        <w:t xml:space="preserve">               (</w:t>
      </w:r>
      <w:proofErr w:type="gramStart"/>
      <w:r w:rsidRPr="00D9599C">
        <w:rPr>
          <w:bCs/>
          <w:sz w:val="24"/>
          <w:lang w:eastAsia="ru-RU"/>
        </w:rPr>
        <w:t xml:space="preserve">дата)   </w:t>
      </w:r>
      <w:proofErr w:type="gramEnd"/>
      <w:r w:rsidRPr="00D9599C">
        <w:rPr>
          <w:bCs/>
          <w:sz w:val="24"/>
          <w:lang w:eastAsia="ru-RU"/>
        </w:rPr>
        <w:t xml:space="preserve">                                  (подпись)                                  (ФИО)</w:t>
      </w:r>
    </w:p>
    <w:p w:rsidR="006E39E9" w:rsidRPr="00D9599C" w:rsidRDefault="006E39E9" w:rsidP="0049357B">
      <w:pPr>
        <w:pStyle w:val="af"/>
        <w:spacing w:line="276" w:lineRule="auto"/>
        <w:ind w:firstLine="709"/>
        <w:jc w:val="both"/>
      </w:pPr>
    </w:p>
    <w:p w:rsidR="006E39E9" w:rsidRPr="00D9599C" w:rsidRDefault="006E39E9" w:rsidP="0049357B">
      <w:pPr>
        <w:pStyle w:val="af"/>
        <w:spacing w:line="276" w:lineRule="auto"/>
        <w:ind w:firstLine="709"/>
        <w:jc w:val="both"/>
      </w:pPr>
    </w:p>
    <w:p w:rsidR="006E39E9" w:rsidRPr="00D9599C" w:rsidRDefault="006E39E9" w:rsidP="0049357B">
      <w:pPr>
        <w:pStyle w:val="af"/>
        <w:spacing w:line="276" w:lineRule="auto"/>
        <w:ind w:firstLine="709"/>
        <w:jc w:val="both"/>
      </w:pPr>
    </w:p>
    <w:p w:rsidR="006E39E9" w:rsidRPr="00D9599C" w:rsidRDefault="006E39E9" w:rsidP="0049357B">
      <w:pPr>
        <w:pStyle w:val="af"/>
        <w:spacing w:line="276" w:lineRule="auto"/>
        <w:ind w:firstLine="709"/>
        <w:jc w:val="both"/>
      </w:pPr>
    </w:p>
    <w:p w:rsidR="006E39E9" w:rsidRPr="00D9599C" w:rsidRDefault="006E39E9" w:rsidP="0049357B">
      <w:pPr>
        <w:pStyle w:val="af"/>
        <w:spacing w:line="276" w:lineRule="auto"/>
        <w:ind w:firstLine="709"/>
        <w:jc w:val="both"/>
      </w:pPr>
    </w:p>
    <w:p w:rsidR="00F935BC" w:rsidRPr="00D9599C" w:rsidRDefault="00F935BC" w:rsidP="00F935BC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10</w:t>
      </w:r>
    </w:p>
    <w:p w:rsidR="00F935BC" w:rsidRPr="00D9599C" w:rsidRDefault="00F935BC" w:rsidP="00F935BC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F935BC" w:rsidRPr="00D9599C" w:rsidRDefault="00F935BC" w:rsidP="00F935BC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       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F935BC" w:rsidRPr="00D9599C" w:rsidRDefault="00F935BC" w:rsidP="0049357B">
      <w:pPr>
        <w:pStyle w:val="af"/>
        <w:spacing w:line="276" w:lineRule="auto"/>
        <w:ind w:firstLine="709"/>
        <w:jc w:val="both"/>
      </w:pPr>
    </w:p>
    <w:p w:rsidR="00F935BC" w:rsidRPr="00D9599C" w:rsidRDefault="00F935BC" w:rsidP="00F935BC">
      <w:pPr>
        <w:pStyle w:val="af"/>
        <w:spacing w:line="276" w:lineRule="auto"/>
        <w:outlineLvl w:val="1"/>
      </w:pPr>
      <w:r w:rsidRPr="00D9599C">
        <w:rPr>
          <w:rStyle w:val="20"/>
          <w:lang w:eastAsia="en-US" w:bidi="ar-SA"/>
        </w:rPr>
        <w:t xml:space="preserve">Форма решения </w:t>
      </w:r>
      <w:bookmarkStart w:id="16" w:name="_Toc91253271_Копия_1"/>
      <w:r w:rsidRPr="00D9599C">
        <w:rPr>
          <w:rStyle w:val="20"/>
          <w:lang w:eastAsia="en-US" w:bidi="ar-SA"/>
        </w:rPr>
        <w:t xml:space="preserve">об </w:t>
      </w:r>
      <w:bookmarkEnd w:id="16"/>
      <w:r w:rsidRPr="00D9599C">
        <w:rPr>
          <w:rStyle w:val="20"/>
          <w:lang w:eastAsia="en-US" w:bidi="ar-SA"/>
        </w:rPr>
        <w:t>отказе в приеме документов,</w:t>
      </w:r>
    </w:p>
    <w:p w:rsidR="00F935BC" w:rsidRPr="00D9599C" w:rsidRDefault="00F935BC" w:rsidP="00F935BC">
      <w:pPr>
        <w:pStyle w:val="af"/>
        <w:spacing w:line="276" w:lineRule="auto"/>
        <w:outlineLvl w:val="1"/>
      </w:pPr>
      <w:r w:rsidRPr="00D9599C">
        <w:rPr>
          <w:rStyle w:val="20"/>
          <w:lang w:eastAsia="en-US" w:bidi="ar-SA"/>
        </w:rPr>
        <w:t>необходимых для предоставления муниципальной услуги «Переселение граждан из аварийного жилья»</w:t>
      </w:r>
    </w:p>
    <w:p w:rsidR="00F935BC" w:rsidRPr="00D9599C" w:rsidRDefault="00F935BC" w:rsidP="00F935BC">
      <w:pPr>
        <w:jc w:val="center"/>
        <w:rPr>
          <w:sz w:val="24"/>
        </w:rPr>
        <w:sectPr w:rsidR="00F935BC" w:rsidRPr="00D9599C" w:rsidSect="00D9599C"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</w:pPr>
      <w:r w:rsidRPr="00D9599C">
        <w:rPr>
          <w:rStyle w:val="20"/>
          <w:lang w:eastAsia="en-US" w:bidi="ar-SA"/>
        </w:rPr>
        <w:t>(оформляется на официальном бланке Администрации)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ind w:firstLine="710"/>
        <w:rPr>
          <w:sz w:val="24"/>
        </w:rPr>
      </w:pPr>
    </w:p>
    <w:p w:rsidR="00F935BC" w:rsidRPr="00D9599C" w:rsidRDefault="00F935BC" w:rsidP="00F935BC">
      <w:pPr>
        <w:spacing w:line="276" w:lineRule="auto"/>
        <w:ind w:firstLine="5245"/>
        <w:rPr>
          <w:sz w:val="24"/>
          <w:lang w:eastAsia="ru-RU"/>
        </w:rPr>
      </w:pPr>
      <w:r w:rsidRPr="00D9599C">
        <w:rPr>
          <w:sz w:val="24"/>
          <w:lang w:eastAsia="ru-RU"/>
        </w:rPr>
        <w:t>Кому: _________________________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D9599C">
        <w:rPr>
          <w:i/>
          <w:iCs/>
          <w:sz w:val="24"/>
          <w:lang w:eastAsia="ru-RU"/>
        </w:rPr>
        <w:t xml:space="preserve">(ФИО (последнее при наличии) </w:t>
      </w:r>
    </w:p>
    <w:p w:rsidR="00F935BC" w:rsidRPr="00D9599C" w:rsidRDefault="00F935BC" w:rsidP="00F935BC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D9599C">
        <w:rPr>
          <w:i/>
          <w:iCs/>
          <w:sz w:val="24"/>
          <w:lang w:eastAsia="ru-RU"/>
        </w:rPr>
        <w:t>физического лица)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spacing w:line="276" w:lineRule="auto"/>
        <w:ind w:firstLine="5245"/>
        <w:rPr>
          <w:sz w:val="24"/>
          <w:lang w:eastAsia="en-US" w:bidi="ar-SA"/>
        </w:rPr>
      </w:pPr>
    </w:p>
    <w:p w:rsidR="00F935BC" w:rsidRPr="00D9599C" w:rsidRDefault="00F935BC" w:rsidP="00F935BC">
      <w:pPr>
        <w:pStyle w:val="af"/>
        <w:spacing w:line="276" w:lineRule="auto"/>
        <w:rPr>
          <w:b w:val="0"/>
          <w:lang w:eastAsia="en-US" w:bidi="ar-SA"/>
        </w:rPr>
      </w:pPr>
      <w:r w:rsidRPr="00D9599C">
        <w:rPr>
          <w:b w:val="0"/>
          <w:lang w:eastAsia="en-US" w:bidi="ar-SA"/>
        </w:rPr>
        <w:t>Решение об отказе в приеме документов,</w:t>
      </w:r>
    </w:p>
    <w:p w:rsidR="00F935BC" w:rsidRPr="00D9599C" w:rsidRDefault="00F935BC" w:rsidP="00F935BC">
      <w:pPr>
        <w:pStyle w:val="af"/>
        <w:spacing w:line="276" w:lineRule="auto"/>
        <w:rPr>
          <w:b w:val="0"/>
        </w:rPr>
      </w:pPr>
      <w:r w:rsidRPr="00D9599C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D9599C">
        <w:rPr>
          <w:rStyle w:val="20"/>
          <w:bCs/>
        </w:rPr>
        <w:t>«Переселение граждан из аварийного жилья»</w:t>
      </w:r>
    </w:p>
    <w:p w:rsidR="00F935BC" w:rsidRPr="00D9599C" w:rsidRDefault="00F935BC" w:rsidP="00F935BC">
      <w:pPr>
        <w:pStyle w:val="af"/>
        <w:spacing w:line="276" w:lineRule="auto"/>
        <w:rPr>
          <w:rStyle w:val="20"/>
        </w:rPr>
      </w:pP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rStyle w:val="20"/>
          <w:bCs/>
          <w:lang w:eastAsia="en-US" w:bidi="ar-SA"/>
        </w:rPr>
        <w:t xml:space="preserve">В соответствии с ____ </w:t>
      </w:r>
      <w:r w:rsidRPr="00D9599C">
        <w:rPr>
          <w:rStyle w:val="20"/>
          <w:bCs/>
          <w:i/>
          <w:iCs/>
          <w:lang w:eastAsia="en-US" w:bidi="ar-SA"/>
        </w:rPr>
        <w:t xml:space="preserve">(наименование и состав реквизитов нормативного правового акта Российской Федерации, Московской области, в том числе </w:t>
      </w:r>
      <w:r w:rsidRPr="00D9599C">
        <w:rPr>
          <w:rStyle w:val="20"/>
          <w:bCs/>
          <w:i/>
          <w:iCs/>
          <w:color w:val="auto"/>
          <w:lang w:eastAsia="en-US" w:bidi="ar-SA"/>
        </w:rPr>
        <w:t>административного регламента</w:t>
      </w:r>
      <w:r w:rsidRPr="00D9599C">
        <w:rPr>
          <w:rStyle w:val="20"/>
          <w:bCs/>
          <w:i/>
          <w:iCs/>
          <w:lang w:eastAsia="en-US" w:bidi="ar-SA"/>
        </w:rPr>
        <w:t xml:space="preserve"> (далее – </w:t>
      </w:r>
      <w:r w:rsidRPr="00D9599C">
        <w:rPr>
          <w:rStyle w:val="20"/>
          <w:bCs/>
          <w:i/>
          <w:iCs/>
          <w:color w:val="auto"/>
          <w:lang w:eastAsia="en-US" w:bidi="ar-SA"/>
        </w:rPr>
        <w:t>Регламент</w:t>
      </w:r>
      <w:r w:rsidRPr="00D9599C">
        <w:rPr>
          <w:rStyle w:val="20"/>
          <w:bCs/>
          <w:i/>
          <w:iCs/>
          <w:lang w:eastAsia="en-US" w:bidi="ar-SA"/>
        </w:rPr>
        <w:t xml:space="preserve">) на основании которого принято данное решение) </w:t>
      </w:r>
      <w:r w:rsidRPr="00D9599C">
        <w:rPr>
          <w:rStyle w:val="20"/>
          <w:lang w:eastAsia="en-US" w:bidi="ar-SA"/>
        </w:rPr>
        <w:t xml:space="preserve">Администрация </w:t>
      </w:r>
      <w:r w:rsidRPr="00D9599C">
        <w:rPr>
          <w:rStyle w:val="20"/>
          <w:lang w:eastAsia="en-US" w:bidi="ar-SA"/>
        </w:rPr>
        <w:t>городского округа Реутов</w:t>
      </w:r>
      <w:r w:rsidRPr="00D9599C">
        <w:rPr>
          <w:rStyle w:val="20"/>
          <w:bCs/>
          <w:lang w:eastAsia="en-US" w:bidi="ar-SA"/>
        </w:rPr>
        <w:t xml:space="preserve"> </w:t>
      </w:r>
      <w:r w:rsidR="00AD2F00">
        <w:rPr>
          <w:rStyle w:val="20"/>
          <w:bCs/>
          <w:lang w:eastAsia="en-US" w:bidi="ar-SA"/>
        </w:rPr>
        <w:t>Московской области</w:t>
      </w:r>
      <w:r w:rsidRPr="00D9599C">
        <w:rPr>
          <w:rStyle w:val="20"/>
          <w:bCs/>
          <w:lang w:eastAsia="en-US" w:bidi="ar-SA"/>
        </w:rPr>
        <w:t xml:space="preserve"> </w:t>
      </w:r>
      <w:r w:rsidRPr="00D9599C">
        <w:rPr>
          <w:rStyle w:val="20"/>
          <w:lang w:eastAsia="en-US" w:bidi="ar-SA"/>
        </w:rPr>
        <w:t>(далее – Администрация)</w:t>
      </w:r>
      <w:r w:rsidRPr="00D9599C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«Переселение граждан из аварийного жилья» № ______ </w:t>
      </w:r>
      <w:r w:rsidRPr="00D9599C">
        <w:rPr>
          <w:rStyle w:val="20"/>
          <w:bCs/>
          <w:i/>
          <w:iCs/>
          <w:lang w:eastAsia="en-US" w:bidi="ar-SA"/>
        </w:rPr>
        <w:t>(регистрационный номер запроса)</w:t>
      </w:r>
      <w:r w:rsidRPr="00D9599C">
        <w:rPr>
          <w:rStyle w:val="20"/>
          <w:bCs/>
          <w:lang w:eastAsia="en-US" w:bidi="ar-SA"/>
        </w:rPr>
        <w:t xml:space="preserve"> (далее соответственно</w:t>
      </w:r>
      <w:r w:rsidRPr="00D9599C">
        <w:rPr>
          <w:rStyle w:val="20"/>
          <w:bCs/>
          <w:color w:val="auto"/>
          <w:lang w:eastAsia="en-US" w:bidi="ar-SA"/>
        </w:rPr>
        <w:t xml:space="preserve"> – </w:t>
      </w:r>
      <w:r w:rsidRPr="00D9599C">
        <w:rPr>
          <w:rStyle w:val="20"/>
          <w:bCs/>
          <w:lang w:eastAsia="en-US" w:bidi="ar-SA"/>
        </w:rPr>
        <w:t>запрос, муниципальная услуга) и принял</w:t>
      </w:r>
      <w:bookmarkStart w:id="17" w:name="_GoBack"/>
      <w:bookmarkEnd w:id="17"/>
      <w:r w:rsidRPr="00D9599C">
        <w:rPr>
          <w:rStyle w:val="20"/>
          <w:bCs/>
          <w:lang w:eastAsia="en-US" w:bidi="ar-SA"/>
        </w:rPr>
        <w:t>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080"/>
      </w:tblGrid>
      <w:tr w:rsidR="00F935BC" w:rsidRPr="00D9599C" w:rsidTr="00AD2F0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Ссылка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на соответствующий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подпункт подраздела </w:t>
            </w:r>
            <w:r w:rsidRPr="00D9599C">
              <w:rPr>
                <w:b w:val="0"/>
                <w:lang/>
              </w:rPr>
              <w:t>14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  <w:bCs/>
                <w:color w:val="auto"/>
                <w:lang w:eastAsia="en-US" w:bidi="ar-SA"/>
              </w:rPr>
              <w:t>Регламента</w:t>
            </w:r>
            <w:r w:rsidRPr="00D9599C">
              <w:rPr>
                <w:rStyle w:val="20"/>
              </w:rPr>
              <w:t>,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в котором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содержится основание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для отказа в приеме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документов,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необходимых для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предоставления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Наименование основания для отказа в</w:t>
            </w:r>
            <w:r w:rsidRPr="00D9599C">
              <w:rPr>
                <w:rStyle w:val="20"/>
                <w:i/>
                <w:color w:val="auto"/>
                <w:lang w:eastAsia="en-US" w:bidi="ar-SA"/>
              </w:rPr>
              <w:t> </w:t>
            </w:r>
            <w:r w:rsidRPr="00D9599C">
              <w:rPr>
                <w:rStyle w:val="20"/>
              </w:rPr>
              <w:t>приеме документов, необходимых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Разъяснение причины принятия решения об</w:t>
            </w:r>
            <w:r w:rsidRPr="00D9599C">
              <w:rPr>
                <w:rStyle w:val="20"/>
                <w:i/>
                <w:color w:val="auto"/>
                <w:lang w:eastAsia="en-US" w:bidi="ar-SA"/>
              </w:rPr>
              <w:t> </w:t>
            </w:r>
            <w:r w:rsidRPr="00D9599C">
              <w:rPr>
                <w:rStyle w:val="20"/>
              </w:rPr>
              <w:t>отказе в</w:t>
            </w:r>
            <w:r w:rsidRPr="00D9599C">
              <w:rPr>
                <w:rStyle w:val="20"/>
                <w:i/>
                <w:color w:val="auto"/>
                <w:lang w:eastAsia="en-US" w:bidi="ar-SA"/>
              </w:rPr>
              <w:t> </w:t>
            </w:r>
            <w:r w:rsidRPr="00D9599C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F935BC" w:rsidRPr="00D9599C" w:rsidTr="00AD2F0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484979" w:rsidRDefault="00484979" w:rsidP="00F935BC">
      <w:pPr>
        <w:pStyle w:val="af"/>
        <w:spacing w:line="276" w:lineRule="auto"/>
        <w:ind w:firstLine="709"/>
        <w:jc w:val="both"/>
        <w:rPr>
          <w:b w:val="0"/>
        </w:r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lastRenderedPageBreak/>
        <w:t>Дополнительно информируем:</w:t>
      </w: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rStyle w:val="20"/>
          <w:bCs/>
        </w:rPr>
      </w:pPr>
      <w:r w:rsidRPr="00D9599C">
        <w:rPr>
          <w:rStyle w:val="20"/>
          <w:bCs/>
        </w:rPr>
        <w:t>_______________________________________________________________ (</w:t>
      </w:r>
      <w:r w:rsidRPr="00D9599C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D9599C">
        <w:rPr>
          <w:rStyle w:val="20"/>
          <w:bCs/>
        </w:rPr>
        <w:t>).</w:t>
      </w: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</w:p>
    <w:p w:rsidR="00F935BC" w:rsidRPr="00D9599C" w:rsidRDefault="00F935BC" w:rsidP="00F935BC">
      <w:pPr>
        <w:spacing w:line="276" w:lineRule="auto"/>
        <w:rPr>
          <w:sz w:val="24"/>
        </w:rPr>
      </w:pPr>
      <w:r w:rsidRPr="00D9599C">
        <w:rPr>
          <w:rStyle w:val="20"/>
          <w:b w:val="0"/>
          <w:bCs/>
        </w:rPr>
        <w:t xml:space="preserve">            </w:t>
      </w:r>
      <w:r w:rsidRPr="00D9599C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5"/>
        <w:gridCol w:w="2792"/>
        <w:gridCol w:w="3411"/>
      </w:tblGrid>
      <w:tr w:rsidR="00F935BC" w:rsidRPr="00D9599C" w:rsidTr="00D01E30">
        <w:trPr>
          <w:trHeight w:val="283"/>
        </w:trPr>
        <w:tc>
          <w:tcPr>
            <w:tcW w:w="3537" w:type="dxa"/>
          </w:tcPr>
          <w:p w:rsidR="00F935BC" w:rsidRPr="00D9599C" w:rsidRDefault="00F935BC" w:rsidP="00D01E30">
            <w:pPr>
              <w:pStyle w:val="af"/>
              <w:spacing w:line="276" w:lineRule="auto"/>
              <w:rPr>
                <w:b w:val="0"/>
              </w:rPr>
            </w:pPr>
            <w:r w:rsidRPr="00D9599C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935BC" w:rsidRPr="00D9599C" w:rsidRDefault="00F935BC" w:rsidP="00D01E3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35BC" w:rsidRPr="00D9599C" w:rsidRDefault="00F935BC" w:rsidP="00D01E30">
            <w:pPr>
              <w:pStyle w:val="af"/>
              <w:spacing w:line="276" w:lineRule="auto"/>
              <w:rPr>
                <w:b w:val="0"/>
              </w:rPr>
            </w:pPr>
            <w:r w:rsidRPr="00D9599C">
              <w:rPr>
                <w:b w:val="0"/>
              </w:rPr>
              <w:t>(подпись, фамилия, инициалы)</w:t>
            </w:r>
          </w:p>
        </w:tc>
      </w:tr>
    </w:tbl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rStyle w:val="20"/>
        </w:rPr>
        <w:t>«__» _____ 202__</w:t>
      </w: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1</w:t>
      </w:r>
      <w:r w:rsidRPr="00D9599C">
        <w:rPr>
          <w:spacing w:val="-10"/>
          <w:sz w:val="24"/>
          <w:szCs w:val="24"/>
        </w:rPr>
        <w:t>1</w:t>
      </w:r>
    </w:p>
    <w:p w:rsidR="00F935BC" w:rsidRPr="00D9599C" w:rsidRDefault="00F935BC" w:rsidP="00F935BC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утвержденному постановлением Администрации городского округа Реутов Московской области  </w:t>
      </w:r>
    </w:p>
    <w:p w:rsidR="00F935BC" w:rsidRPr="00D9599C" w:rsidRDefault="00F935BC" w:rsidP="00F935BC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       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F935BC" w:rsidRPr="00D9599C" w:rsidRDefault="00F935BC" w:rsidP="00F935BC">
      <w:pPr>
        <w:spacing w:line="276" w:lineRule="auto"/>
        <w:rPr>
          <w:sz w:val="24"/>
        </w:rPr>
      </w:pPr>
    </w:p>
    <w:p w:rsidR="00F935BC" w:rsidRPr="00D9599C" w:rsidRDefault="00F935BC" w:rsidP="00F935BC">
      <w:pPr>
        <w:pStyle w:val="af"/>
        <w:spacing w:line="276" w:lineRule="auto"/>
        <w:outlineLvl w:val="1"/>
        <w:rPr>
          <w:b w:val="0"/>
        </w:rPr>
      </w:pPr>
      <w:r w:rsidRPr="00D9599C">
        <w:rPr>
          <w:rStyle w:val="20"/>
          <w:lang w:eastAsia="en-US" w:bidi="ar-SA"/>
        </w:rPr>
        <w:t>Форма решения о приостановлении</w:t>
      </w:r>
    </w:p>
    <w:p w:rsidR="00F935BC" w:rsidRPr="00D9599C" w:rsidRDefault="00F935BC" w:rsidP="00F935BC">
      <w:pPr>
        <w:pStyle w:val="af"/>
        <w:spacing w:line="276" w:lineRule="auto"/>
        <w:outlineLvl w:val="1"/>
        <w:rPr>
          <w:b w:val="0"/>
        </w:rPr>
      </w:pPr>
      <w:r w:rsidRPr="00D9599C">
        <w:rPr>
          <w:rStyle w:val="20"/>
          <w:lang w:eastAsia="en-US" w:bidi="ar-SA"/>
        </w:rPr>
        <w:t>предоставления муниципальной услуги «Переселение граждан из аварийного жилья»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rPr>
          <w:b w:val="0"/>
        </w:rPr>
      </w:pPr>
      <w:r w:rsidRPr="00D9599C">
        <w:rPr>
          <w:rStyle w:val="20"/>
          <w:lang w:eastAsia="en-US" w:bidi="ar-SA"/>
        </w:rPr>
        <w:t>(оформляется на официальном бланке Администрации)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spacing w:line="276" w:lineRule="auto"/>
        <w:ind w:firstLine="5245"/>
        <w:rPr>
          <w:rStyle w:val="20"/>
          <w:b w:val="0"/>
          <w:lang w:eastAsia="ru-RU"/>
        </w:rPr>
      </w:pPr>
    </w:p>
    <w:p w:rsidR="00F935BC" w:rsidRPr="00D9599C" w:rsidRDefault="00F935BC" w:rsidP="00F935BC">
      <w:pPr>
        <w:spacing w:line="276" w:lineRule="auto"/>
        <w:ind w:firstLine="5245"/>
        <w:rPr>
          <w:sz w:val="24"/>
          <w:lang w:eastAsia="ru-RU"/>
        </w:rPr>
      </w:pPr>
      <w:r w:rsidRPr="00D9599C">
        <w:rPr>
          <w:rStyle w:val="20"/>
          <w:b w:val="0"/>
          <w:lang w:eastAsia="ru-RU" w:bidi="ar-SA"/>
        </w:rPr>
        <w:t>Кому: _________________________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484979" w:rsidRDefault="00F935BC" w:rsidP="00484979">
      <w:pPr>
        <w:spacing w:line="276" w:lineRule="auto"/>
        <w:ind w:firstLine="5245"/>
        <w:rPr>
          <w:sz w:val="24"/>
          <w:lang w:eastAsia="ru-RU"/>
        </w:rPr>
      </w:pPr>
      <w:r w:rsidRPr="00D9599C">
        <w:rPr>
          <w:i/>
          <w:iCs/>
          <w:sz w:val="24"/>
          <w:lang w:eastAsia="ru-RU"/>
        </w:rPr>
        <w:t>ФИО физического лица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spacing w:line="276" w:lineRule="auto"/>
        <w:ind w:firstLine="5245"/>
        <w:rPr>
          <w:sz w:val="24"/>
          <w:lang w:eastAsia="en-US" w:bidi="ar-SA"/>
        </w:rPr>
      </w:pPr>
    </w:p>
    <w:p w:rsidR="00F935BC" w:rsidRPr="00D9599C" w:rsidRDefault="00F935BC" w:rsidP="00F935BC">
      <w:pPr>
        <w:spacing w:line="276" w:lineRule="auto"/>
        <w:jc w:val="center"/>
        <w:rPr>
          <w:sz w:val="24"/>
        </w:rPr>
      </w:pPr>
      <w:r w:rsidRPr="00D9599C">
        <w:rPr>
          <w:bCs/>
          <w:sz w:val="24"/>
          <w:lang w:eastAsia="ru-RU"/>
        </w:rPr>
        <w:t>Решение о приостановлении</w:t>
      </w:r>
    </w:p>
    <w:p w:rsidR="00F935BC" w:rsidRPr="00D9599C" w:rsidRDefault="00F935BC" w:rsidP="00F935BC">
      <w:pPr>
        <w:spacing w:line="276" w:lineRule="auto"/>
        <w:jc w:val="center"/>
        <w:rPr>
          <w:sz w:val="24"/>
        </w:rPr>
      </w:pPr>
      <w:r w:rsidRPr="00D9599C">
        <w:rPr>
          <w:bCs/>
          <w:sz w:val="24"/>
          <w:lang w:eastAsia="ru-RU"/>
        </w:rPr>
        <w:t xml:space="preserve">предоставления муниципальной услуги </w:t>
      </w:r>
      <w:r w:rsidRPr="00D9599C">
        <w:rPr>
          <w:rStyle w:val="20"/>
          <w:b w:val="0"/>
          <w:bCs/>
          <w:lang w:eastAsia="en-US" w:bidi="ar-SA"/>
        </w:rPr>
        <w:t>«Переселение граждан из аварийного жилья»</w:t>
      </w:r>
    </w:p>
    <w:p w:rsidR="00F935BC" w:rsidRPr="00D9599C" w:rsidRDefault="00F935BC" w:rsidP="00F935BC">
      <w:pPr>
        <w:spacing w:line="276" w:lineRule="auto"/>
        <w:jc w:val="center"/>
        <w:rPr>
          <w:rStyle w:val="20"/>
          <w:b w:val="0"/>
        </w:rPr>
      </w:pP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rStyle w:val="20"/>
          <w:lang w:eastAsia="en-US" w:bidi="ar-SA"/>
        </w:rPr>
        <w:t xml:space="preserve">В ходе предоставления муниципальной услуги «Переселение граждан из аварийного жилья» (далее – муниципальная услуга) в соответствии с запросом о предоставлении муниципальной услуги № ___ </w:t>
      </w:r>
      <w:r w:rsidRPr="00D9599C">
        <w:rPr>
          <w:rStyle w:val="20"/>
          <w:i/>
          <w:iCs/>
          <w:lang w:eastAsia="en-US" w:bidi="ar-SA"/>
        </w:rPr>
        <w:t>(регистрационный номер запроса о предоставлении муниципальной услуги)</w:t>
      </w:r>
      <w:r w:rsidRPr="00D9599C">
        <w:rPr>
          <w:rStyle w:val="20"/>
          <w:lang w:eastAsia="en-US" w:bidi="ar-SA"/>
        </w:rPr>
        <w:t xml:space="preserve"> Администрация </w:t>
      </w:r>
      <w:r w:rsidR="00AD2F00">
        <w:rPr>
          <w:rStyle w:val="20"/>
          <w:lang w:eastAsia="en-US" w:bidi="ar-SA"/>
        </w:rPr>
        <w:t>городского округа Реутов Московской области</w:t>
      </w:r>
      <w:r w:rsidRPr="00D9599C">
        <w:rPr>
          <w:rStyle w:val="20"/>
          <w:lang w:eastAsia="en-US" w:bidi="ar-SA"/>
        </w:rPr>
        <w:t xml:space="preserve">  (далее – Администрация) </w:t>
      </w:r>
      <w:r w:rsidRPr="00D9599C">
        <w:rPr>
          <w:rStyle w:val="20"/>
          <w:lang w:eastAsia="ru-RU" w:bidi="ar-SA"/>
        </w:rPr>
        <w:t>в</w:t>
      </w:r>
      <w:r w:rsidRPr="00D9599C">
        <w:rPr>
          <w:rStyle w:val="20"/>
          <w:lang w:eastAsia="en-US" w:bidi="ar-SA"/>
        </w:rPr>
        <w:t> </w:t>
      </w:r>
      <w:r w:rsidRPr="00D9599C">
        <w:rPr>
          <w:rStyle w:val="20"/>
          <w:lang w:eastAsia="ru-RU"/>
        </w:rPr>
        <w:t>соответствии с</w:t>
      </w:r>
      <w:r w:rsidRPr="00D9599C">
        <w:rPr>
          <w:rStyle w:val="20"/>
          <w:lang w:eastAsia="en-US" w:bidi="ar-SA"/>
        </w:rPr>
        <w:t> _____ (</w:t>
      </w:r>
      <w:r w:rsidRPr="00D9599C">
        <w:rPr>
          <w:rStyle w:val="20"/>
          <w:i/>
          <w:lang w:eastAsia="ru-RU"/>
        </w:rPr>
        <w:t>наименование и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rStyle w:val="20"/>
          <w:i/>
          <w:lang w:eastAsia="ru-RU"/>
        </w:rPr>
        <w:t>состав реквизитов нормативного правового акта Российской Федерации, Московской области, в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rStyle w:val="20"/>
          <w:i/>
          <w:lang w:eastAsia="ru-RU"/>
        </w:rPr>
        <w:t xml:space="preserve">том числе </w:t>
      </w:r>
      <w:r w:rsidRPr="00D9599C">
        <w:rPr>
          <w:rStyle w:val="20"/>
          <w:bCs/>
          <w:i/>
          <w:iCs/>
          <w:color w:val="auto"/>
          <w:lang w:eastAsia="en-US" w:bidi="ar-SA"/>
        </w:rPr>
        <w:t>административного регламента</w:t>
      </w:r>
      <w:r w:rsidRPr="00D9599C">
        <w:rPr>
          <w:rStyle w:val="20"/>
          <w:i/>
          <w:lang w:eastAsia="ru-RU"/>
        </w:rPr>
        <w:t xml:space="preserve"> (</w:t>
      </w:r>
      <w:r w:rsidRPr="00D9599C">
        <w:rPr>
          <w:rStyle w:val="20"/>
          <w:bCs/>
          <w:i/>
          <w:iCs/>
          <w:color w:val="auto"/>
          <w:lang w:eastAsia="en-US" w:bidi="ar-SA"/>
        </w:rPr>
        <w:t>д</w:t>
      </w:r>
      <w:r w:rsidRPr="00D9599C">
        <w:rPr>
          <w:rStyle w:val="20"/>
          <w:bCs/>
          <w:i/>
          <w:iCs/>
          <w:lang w:eastAsia="en-US" w:bidi="ar-SA"/>
        </w:rPr>
        <w:t>алее – Регламент</w:t>
      </w:r>
      <w:r w:rsidRPr="00D9599C">
        <w:rPr>
          <w:rStyle w:val="20"/>
          <w:i/>
          <w:lang w:eastAsia="ru-RU"/>
        </w:rPr>
        <w:t>) на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rStyle w:val="20"/>
          <w:i/>
          <w:lang w:eastAsia="ru-RU"/>
        </w:rPr>
        <w:t>основании которого принято данное решение</w:t>
      </w:r>
      <w:r w:rsidRPr="00D9599C">
        <w:rPr>
          <w:rStyle w:val="20"/>
          <w:lang w:eastAsia="en-US" w:bidi="ar-SA"/>
        </w:rPr>
        <w:t>) приняла</w:t>
      </w:r>
      <w:r w:rsidRPr="00D9599C">
        <w:rPr>
          <w:rStyle w:val="20"/>
          <w:lang w:eastAsia="ru-RU"/>
        </w:rPr>
        <w:t xml:space="preserve"> решение о</w:t>
      </w:r>
      <w:r w:rsidRPr="00D9599C">
        <w:rPr>
          <w:rStyle w:val="20"/>
          <w:lang w:eastAsia="en-US" w:bidi="ar-SA"/>
        </w:rPr>
        <w:t> </w:t>
      </w:r>
      <w:r w:rsidRPr="00D9599C">
        <w:rPr>
          <w:rStyle w:val="20"/>
          <w:lang w:eastAsia="ru-RU"/>
        </w:rPr>
        <w:t xml:space="preserve">приостановлении предоставления </w:t>
      </w:r>
      <w:r w:rsidRPr="00D9599C">
        <w:rPr>
          <w:rStyle w:val="20"/>
          <w:lang w:eastAsia="en-US" w:bidi="ar-SA"/>
        </w:rPr>
        <w:t>муниципальной услуги</w:t>
      </w:r>
      <w:r w:rsidRPr="00D9599C">
        <w:rPr>
          <w:rStyle w:val="20"/>
          <w:lang w:eastAsia="ru-RU"/>
        </w:rPr>
        <w:t xml:space="preserve"> на</w:t>
      </w:r>
      <w:r w:rsidRPr="00D9599C">
        <w:rPr>
          <w:rStyle w:val="20"/>
          <w:lang w:eastAsia="en-US" w:bidi="ar-SA"/>
        </w:rPr>
        <w:t> </w:t>
      </w:r>
      <w:r w:rsidRPr="00D9599C">
        <w:rPr>
          <w:rStyle w:val="20"/>
          <w:lang w:eastAsia="ru-RU"/>
        </w:rPr>
        <w:t>срок _____ (</w:t>
      </w:r>
      <w:r w:rsidRPr="00D9599C">
        <w:rPr>
          <w:rStyle w:val="20"/>
          <w:i/>
          <w:lang w:eastAsia="ru-RU"/>
        </w:rPr>
        <w:t>указать срок, на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rStyle w:val="20"/>
          <w:i/>
          <w:lang w:eastAsia="ru-RU"/>
        </w:rPr>
        <w:t>который приостанавливается предоставление муниципальной услуги</w:t>
      </w:r>
      <w:r w:rsidRPr="00D9599C">
        <w:rPr>
          <w:rStyle w:val="20"/>
          <w:lang w:eastAsia="ru-RU"/>
        </w:rPr>
        <w:t>) по</w:t>
      </w:r>
      <w:r w:rsidRPr="00D9599C">
        <w:rPr>
          <w:rStyle w:val="20"/>
          <w:lang w:eastAsia="en-US" w:bidi="ar-SA"/>
        </w:rPr>
        <w:t> </w:t>
      </w:r>
      <w:r w:rsidRPr="00D9599C">
        <w:rPr>
          <w:rStyle w:val="20"/>
          <w:lang w:eastAsia="ru-RU"/>
        </w:rPr>
        <w:t>следующему основанию:</w:t>
      </w:r>
      <w:r w:rsidRPr="00D9599C">
        <w:rPr>
          <w:rStyle w:val="20"/>
          <w:lang w:eastAsia="en-US" w:bidi="ar-SA"/>
        </w:rPr>
        <w:t xml:space="preserve"> 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rStyle w:val="20"/>
        </w:r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283"/>
        <w:gridCol w:w="3291"/>
        <w:gridCol w:w="3343"/>
      </w:tblGrid>
      <w:tr w:rsidR="00F935BC" w:rsidRPr="00D9599C" w:rsidTr="00D01E30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Ссылка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на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соответствующий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подпункт подраздела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b w:val="0"/>
                <w:lang/>
              </w:rPr>
              <w:t>14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  <w:bCs/>
                <w:color w:val="auto"/>
                <w:lang w:eastAsia="en-US" w:bidi="ar-SA"/>
              </w:rPr>
              <w:t>Регламента</w:t>
            </w:r>
            <w:r w:rsidRPr="00D9599C">
              <w:rPr>
                <w:rStyle w:val="20"/>
              </w:rPr>
              <w:t>,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в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котором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содержится основание</w:t>
            </w:r>
          </w:p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>для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приостановления предоставления муниципальной услуги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Наименование </w:t>
            </w:r>
            <w:r w:rsidRPr="00D9599C">
              <w:rPr>
                <w:rStyle w:val="20"/>
              </w:rPr>
              <w:br/>
              <w:t>основания для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 xml:space="preserve">приостановления предоставления муниципальной услуги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rPr>
                <w:b w:val="0"/>
              </w:rPr>
            </w:pPr>
            <w:r w:rsidRPr="00D9599C">
              <w:rPr>
                <w:rStyle w:val="20"/>
              </w:rPr>
              <w:t xml:space="preserve">Разъяснение причины </w:t>
            </w:r>
            <w:r w:rsidRPr="00D9599C">
              <w:rPr>
                <w:rStyle w:val="20"/>
              </w:rPr>
              <w:br/>
              <w:t xml:space="preserve">принятия решения </w:t>
            </w:r>
            <w:r w:rsidRPr="00D9599C">
              <w:rPr>
                <w:rStyle w:val="20"/>
              </w:rPr>
              <w:br/>
              <w:t>о</w:t>
            </w:r>
            <w:r w:rsidRPr="00D9599C">
              <w:rPr>
                <w:rStyle w:val="20"/>
                <w:lang w:eastAsia="en-US" w:bidi="ar-SA"/>
              </w:rPr>
              <w:t> </w:t>
            </w:r>
            <w:r w:rsidRPr="00D9599C">
              <w:rPr>
                <w:rStyle w:val="20"/>
              </w:rPr>
              <w:t>приостановлении предоставления муниципальной услуги</w:t>
            </w:r>
          </w:p>
        </w:tc>
      </w:tr>
      <w:tr w:rsidR="00F935BC" w:rsidRPr="00D9599C" w:rsidTr="00D01E30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BC" w:rsidRPr="00D9599C" w:rsidRDefault="00F935BC" w:rsidP="00D01E3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Вам необходимо:</w:t>
      </w: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_______________________________________________________________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lastRenderedPageBreak/>
        <w:t>(</w:t>
      </w:r>
      <w:r w:rsidRPr="00D9599C">
        <w:rPr>
          <w:b w:val="0"/>
          <w:i/>
        </w:rPr>
        <w:t>указывается алгоритм действий заявителя (исправление замечаний, дозагрузка документов, сверка с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b w:val="0"/>
          <w:i/>
        </w:rPr>
        <w:t>оригиналами в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b w:val="0"/>
          <w:i/>
        </w:rPr>
        <w:t>МФЦ и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b w:val="0"/>
          <w:i/>
        </w:rPr>
        <w:t>т.д. для</w:t>
      </w:r>
      <w:r w:rsidRPr="00D9599C">
        <w:rPr>
          <w:rStyle w:val="20"/>
          <w:i/>
          <w:lang w:eastAsia="en-US" w:bidi="ar-SA"/>
        </w:rPr>
        <w:t> </w:t>
      </w:r>
      <w:r w:rsidRPr="00D9599C">
        <w:rPr>
          <w:b w:val="0"/>
          <w:i/>
        </w:rPr>
        <w:t>возобновления предоставления муниципальной услуги</w:t>
      </w:r>
      <w:r w:rsidRPr="00D9599C">
        <w:rPr>
          <w:b w:val="0"/>
        </w:rPr>
        <w:t>).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Информируем:</w:t>
      </w: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</w:rPr>
        <w:t>_______________________________________________________________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  <w:rPr>
          <w:b w:val="0"/>
        </w:rPr>
      </w:pPr>
      <w:r w:rsidRPr="00D9599C">
        <w:rPr>
          <w:b w:val="0"/>
          <w:lang w:eastAsia="ru-RU"/>
        </w:rPr>
        <w:t>(</w:t>
      </w:r>
      <w:r w:rsidRPr="00D9599C">
        <w:rPr>
          <w:b w:val="0"/>
          <w:i/>
          <w:lang w:eastAsia="ru-RU"/>
        </w:rPr>
        <w:t>указывается порядок действий Администрации в</w:t>
      </w:r>
      <w:r w:rsidRPr="00D9599C">
        <w:rPr>
          <w:rStyle w:val="20"/>
          <w:b/>
          <w:i/>
          <w:lang w:eastAsia="en-US" w:bidi="ar-SA"/>
        </w:rPr>
        <w:t> </w:t>
      </w:r>
      <w:r w:rsidRPr="00D9599C">
        <w:rPr>
          <w:b w:val="0"/>
          <w:i/>
          <w:lang w:eastAsia="ru-RU"/>
        </w:rPr>
        <w:t>случае, если заявителем не будут устранены основания для</w:t>
      </w:r>
      <w:r w:rsidRPr="00D9599C">
        <w:rPr>
          <w:rStyle w:val="20"/>
          <w:b/>
          <w:i/>
          <w:lang w:eastAsia="en-US" w:bidi="ar-SA"/>
        </w:rPr>
        <w:t> </w:t>
      </w:r>
      <w:r w:rsidRPr="00D9599C">
        <w:rPr>
          <w:b w:val="0"/>
          <w:i/>
          <w:lang w:eastAsia="ru-RU"/>
        </w:rPr>
        <w:t>приостановления предоставления муниципальной услуги</w:t>
      </w:r>
      <w:r w:rsidRPr="00D9599C">
        <w:rPr>
          <w:b w:val="0"/>
          <w:lang w:eastAsia="ru-RU"/>
        </w:rPr>
        <w:t>).</w:t>
      </w: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</w:pPr>
    </w:p>
    <w:p w:rsidR="00F935BC" w:rsidRPr="00D9599C" w:rsidRDefault="00F935BC" w:rsidP="00F935BC">
      <w:pPr>
        <w:spacing w:line="276" w:lineRule="auto"/>
        <w:ind w:firstLine="709"/>
        <w:rPr>
          <w:sz w:val="24"/>
        </w:rPr>
      </w:pPr>
      <w:r w:rsidRPr="00D9599C">
        <w:rPr>
          <w:sz w:val="24"/>
        </w:rPr>
        <w:t>_____________________                                                                                     _____________________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5"/>
        <w:gridCol w:w="2792"/>
        <w:gridCol w:w="3411"/>
      </w:tblGrid>
      <w:tr w:rsidR="00F935BC" w:rsidRPr="00D9599C" w:rsidTr="00D01E30">
        <w:trPr>
          <w:trHeight w:val="283"/>
        </w:trPr>
        <w:tc>
          <w:tcPr>
            <w:tcW w:w="3537" w:type="dxa"/>
          </w:tcPr>
          <w:p w:rsidR="00F935BC" w:rsidRPr="00D9599C" w:rsidRDefault="00F935BC" w:rsidP="00D01E30">
            <w:pPr>
              <w:pStyle w:val="af"/>
              <w:spacing w:line="276" w:lineRule="auto"/>
              <w:rPr>
                <w:b w:val="0"/>
              </w:rPr>
            </w:pPr>
            <w:r w:rsidRPr="00D9599C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935BC" w:rsidRPr="00D9599C" w:rsidRDefault="00F935BC" w:rsidP="00D01E3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35BC" w:rsidRPr="00D9599C" w:rsidRDefault="00F935BC" w:rsidP="00D01E30">
            <w:pPr>
              <w:pStyle w:val="af"/>
              <w:spacing w:line="276" w:lineRule="auto"/>
              <w:rPr>
                <w:b w:val="0"/>
              </w:rPr>
            </w:pPr>
            <w:r w:rsidRPr="00D9599C">
              <w:rPr>
                <w:b w:val="0"/>
              </w:rPr>
              <w:t>(подпись, фамилия, инициалы)</w:t>
            </w:r>
          </w:p>
        </w:tc>
      </w:tr>
    </w:tbl>
    <w:p w:rsidR="00F935BC" w:rsidRPr="00D9599C" w:rsidRDefault="00F935BC" w:rsidP="00F935BC">
      <w:pPr>
        <w:pStyle w:val="af"/>
        <w:tabs>
          <w:tab w:val="left" w:pos="694"/>
        </w:tabs>
        <w:spacing w:line="276" w:lineRule="auto"/>
        <w:ind w:firstLine="6520"/>
        <w:rPr>
          <w:b w:val="0"/>
        </w:rPr>
      </w:pPr>
      <w:r w:rsidRPr="00D9599C">
        <w:rPr>
          <w:b w:val="0"/>
        </w:rPr>
        <w:t>«__» _____ 202__</w:t>
      </w:r>
    </w:p>
    <w:p w:rsidR="00F935BC" w:rsidRPr="00D9599C" w:rsidRDefault="00F935BC" w:rsidP="00F935BC">
      <w:pPr>
        <w:spacing w:line="276" w:lineRule="auto"/>
        <w:rPr>
          <w:sz w:val="24"/>
        </w:rPr>
      </w:pPr>
    </w:p>
    <w:p w:rsidR="00F935BC" w:rsidRPr="00D9599C" w:rsidRDefault="00F935BC" w:rsidP="00F935BC">
      <w:pPr>
        <w:pStyle w:val="af"/>
        <w:spacing w:line="276" w:lineRule="auto"/>
        <w:ind w:firstLine="709"/>
        <w:jc w:val="both"/>
      </w:pPr>
    </w:p>
    <w:p w:rsidR="00F935BC" w:rsidRPr="00D9599C" w:rsidRDefault="00F935BC" w:rsidP="00F935BC">
      <w:pPr>
        <w:rPr>
          <w:sz w:val="24"/>
        </w:rPr>
        <w:sectPr w:rsidR="00F935BC" w:rsidRPr="00D9599C" w:rsidSect="00D9599C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12" w:charSpace="-6145"/>
        </w:sectPr>
      </w:pPr>
    </w:p>
    <w:p w:rsidR="005050AD" w:rsidRPr="00D9599C" w:rsidRDefault="005050AD" w:rsidP="005050AD">
      <w:pPr>
        <w:pStyle w:val="a1"/>
        <w:spacing w:before="73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lastRenderedPageBreak/>
        <w:t xml:space="preserve">Приложение </w:t>
      </w:r>
      <w:r w:rsidRPr="00D9599C">
        <w:rPr>
          <w:spacing w:val="-10"/>
          <w:sz w:val="24"/>
          <w:szCs w:val="24"/>
        </w:rPr>
        <w:t>1</w:t>
      </w:r>
      <w:r w:rsidRPr="00D9599C">
        <w:rPr>
          <w:spacing w:val="-10"/>
          <w:sz w:val="24"/>
          <w:szCs w:val="24"/>
        </w:rPr>
        <w:t>2</w:t>
      </w:r>
    </w:p>
    <w:p w:rsidR="005050AD" w:rsidRPr="00D9599C" w:rsidRDefault="005050AD" w:rsidP="005050A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к</w:t>
      </w:r>
      <w:r w:rsidRPr="00D9599C">
        <w:rPr>
          <w:spacing w:val="-18"/>
          <w:sz w:val="24"/>
          <w:szCs w:val="24"/>
        </w:rPr>
        <w:t xml:space="preserve"> </w:t>
      </w:r>
      <w:r w:rsidRPr="00D9599C">
        <w:rPr>
          <w:sz w:val="24"/>
          <w:szCs w:val="24"/>
        </w:rPr>
        <w:t xml:space="preserve">Административному регламенту, </w:t>
      </w:r>
    </w:p>
    <w:p w:rsidR="005050AD" w:rsidRPr="00D9599C" w:rsidRDefault="005050AD" w:rsidP="005050A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>утвержденному постановлением</w:t>
      </w:r>
    </w:p>
    <w:p w:rsidR="005050AD" w:rsidRPr="00D9599C" w:rsidRDefault="005050AD" w:rsidP="005050A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Администрации городского округа Реутов</w:t>
      </w:r>
    </w:p>
    <w:p w:rsidR="005050AD" w:rsidRPr="00D9599C" w:rsidRDefault="005050AD" w:rsidP="005050AD">
      <w:pPr>
        <w:pStyle w:val="a1"/>
        <w:ind w:left="4853" w:right="140"/>
        <w:jc w:val="right"/>
        <w:rPr>
          <w:sz w:val="24"/>
          <w:szCs w:val="24"/>
        </w:rPr>
      </w:pPr>
      <w:r w:rsidRPr="00D9599C">
        <w:rPr>
          <w:sz w:val="24"/>
          <w:szCs w:val="24"/>
        </w:rPr>
        <w:t xml:space="preserve"> Московской области  </w:t>
      </w:r>
    </w:p>
    <w:p w:rsidR="005050AD" w:rsidRPr="00D9599C" w:rsidRDefault="005050AD" w:rsidP="005050AD">
      <w:pPr>
        <w:spacing w:after="0"/>
        <w:ind w:left="4963" w:firstLine="709"/>
        <w:jc w:val="center"/>
        <w:rPr>
          <w:sz w:val="24"/>
        </w:rPr>
      </w:pPr>
      <w:r w:rsidRPr="00D9599C">
        <w:rPr>
          <w:sz w:val="24"/>
        </w:rPr>
        <w:t xml:space="preserve">        </w:t>
      </w:r>
      <w:r w:rsidRPr="00D9599C">
        <w:rPr>
          <w:sz w:val="24"/>
        </w:rPr>
        <w:t xml:space="preserve">                                                                                </w:t>
      </w:r>
      <w:r w:rsidRPr="00D9599C">
        <w:rPr>
          <w:sz w:val="24"/>
        </w:rPr>
        <w:t xml:space="preserve">от _______________ </w:t>
      </w:r>
      <w:r w:rsidRPr="00D9599C">
        <w:rPr>
          <w:spacing w:val="-10"/>
          <w:w w:val="85"/>
          <w:sz w:val="24"/>
        </w:rPr>
        <w:t>№</w:t>
      </w:r>
      <w:r w:rsidRPr="00D9599C">
        <w:rPr>
          <w:sz w:val="24"/>
        </w:rPr>
        <w:t>__________</w:t>
      </w:r>
    </w:p>
    <w:p w:rsidR="005050AD" w:rsidRPr="00D9599C" w:rsidRDefault="005050AD" w:rsidP="005050AD">
      <w:pPr>
        <w:pStyle w:val="af6"/>
        <w:jc w:val="center"/>
        <w:rPr>
          <w:rFonts w:ascii="Times New Roman" w:hAnsi="Times New Roman" w:cs="Times New Roman"/>
        </w:rPr>
      </w:pPr>
      <w:r w:rsidRPr="00D9599C">
        <w:rPr>
          <w:rStyle w:val="af8"/>
          <w:rFonts w:ascii="Times New Roman" w:eastAsia="OpenSymbol" w:hAnsi="Times New Roman" w:cs="Times New Roman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5050AD" w:rsidRPr="00D9599C" w:rsidRDefault="005050AD" w:rsidP="005050AD">
      <w:pPr>
        <w:ind w:firstLine="720"/>
        <w:jc w:val="center"/>
        <w:rPr>
          <w:sz w:val="24"/>
        </w:rPr>
      </w:pPr>
      <w:r w:rsidRPr="00D9599C">
        <w:rPr>
          <w:sz w:val="24"/>
        </w:rPr>
        <w:t>Исчерпывающий перечень оснований для отказа в приеме заявления и документов,</w:t>
      </w:r>
    </w:p>
    <w:p w:rsidR="005050AD" w:rsidRPr="00D9599C" w:rsidRDefault="005050AD" w:rsidP="005050AD">
      <w:pPr>
        <w:ind w:firstLine="720"/>
        <w:jc w:val="center"/>
        <w:rPr>
          <w:sz w:val="24"/>
        </w:rPr>
      </w:pPr>
      <w:r w:rsidRPr="00D9599C">
        <w:rPr>
          <w:sz w:val="24"/>
        </w:rPr>
        <w:t>необходимых для предоставления Услуги</w:t>
      </w:r>
    </w:p>
    <w:p w:rsidR="005050AD" w:rsidRPr="00D9599C" w:rsidRDefault="005050AD" w:rsidP="005050AD">
      <w:pPr>
        <w:ind w:firstLine="720"/>
        <w:jc w:val="center"/>
        <w:rPr>
          <w:sz w:val="24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5050AD" w:rsidRPr="00D9599C" w:rsidRDefault="005050AD" w:rsidP="00D01E30">
            <w:pPr>
              <w:pStyle w:val="af9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5050AD" w:rsidRPr="00D9599C" w:rsidRDefault="005050AD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 xml:space="preserve">непрохождение проверки </w:t>
            </w:r>
            <w:proofErr w:type="spellStart"/>
            <w:r w:rsidRPr="00D9599C">
              <w:rPr>
                <w:sz w:val="24"/>
              </w:rPr>
              <w:t>фамильно</w:t>
            </w:r>
            <w:proofErr w:type="spellEnd"/>
            <w:r w:rsidRPr="00D9599C">
              <w:rPr>
                <w:sz w:val="24"/>
              </w:rPr>
              <w:t>⁠-⁠именной группы (</w:t>
            </w:r>
            <w:proofErr w:type="spellStart"/>
            <w:r w:rsidRPr="00D9599C">
              <w:rPr>
                <w:sz w:val="24"/>
              </w:rPr>
              <w:t>неподтверждение</w:t>
            </w:r>
            <w:proofErr w:type="spellEnd"/>
            <w:r w:rsidRPr="00D9599C">
              <w:rPr>
                <w:sz w:val="24"/>
              </w:rPr>
              <w:t xml:space="preserve"> соответствия фамилии, имени, отчества, даты рождения, пола, страхового номера индивидуального лицевого счета (СНИЛС)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несоответствие документов, указанных в Приложении 7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lastRenderedPageBreak/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</w:tbl>
    <w:p w:rsidR="005050AD" w:rsidRPr="00D9599C" w:rsidRDefault="005050AD" w:rsidP="005050AD">
      <w:pPr>
        <w:ind w:firstLine="720"/>
        <w:jc w:val="center"/>
        <w:rPr>
          <w:sz w:val="24"/>
        </w:rPr>
      </w:pPr>
    </w:p>
    <w:p w:rsidR="005050AD" w:rsidRPr="00D9599C" w:rsidRDefault="005050AD" w:rsidP="005050AD">
      <w:pPr>
        <w:ind w:firstLine="720"/>
        <w:jc w:val="center"/>
        <w:rPr>
          <w:sz w:val="24"/>
        </w:rPr>
      </w:pPr>
    </w:p>
    <w:p w:rsidR="005050AD" w:rsidRPr="00D9599C" w:rsidRDefault="005050AD" w:rsidP="005050AD">
      <w:pPr>
        <w:ind w:firstLine="720"/>
        <w:jc w:val="center"/>
        <w:rPr>
          <w:sz w:val="24"/>
        </w:rPr>
      </w:pPr>
      <w:r w:rsidRPr="00D9599C">
        <w:rPr>
          <w:sz w:val="24"/>
        </w:rPr>
        <w:t>Исчерпывающий перечень оснований для приостановления предоставления Услуги</w:t>
      </w:r>
    </w:p>
    <w:p w:rsidR="005050AD" w:rsidRPr="00D9599C" w:rsidRDefault="005050AD" w:rsidP="005050AD">
      <w:pPr>
        <w:ind w:firstLine="720"/>
        <w:jc w:val="center"/>
        <w:rPr>
          <w:sz w:val="24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5050AD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AD" w:rsidRPr="00D9599C" w:rsidRDefault="005050AD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Б1</w:t>
            </w:r>
          </w:p>
        </w:tc>
      </w:tr>
    </w:tbl>
    <w:p w:rsidR="005050AD" w:rsidRPr="00D9599C" w:rsidRDefault="005050AD" w:rsidP="005050AD">
      <w:pPr>
        <w:widowControl w:val="0"/>
        <w:ind w:firstLine="720"/>
        <w:rPr>
          <w:vanish/>
          <w:sz w:val="24"/>
        </w:rPr>
      </w:pPr>
    </w:p>
    <w:p w:rsidR="005050AD" w:rsidRDefault="00484979" w:rsidP="00484979">
      <w:pPr>
        <w:tabs>
          <w:tab w:val="left" w:pos="4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84979" w:rsidRPr="00D9599C" w:rsidRDefault="00484979" w:rsidP="00484979">
      <w:pPr>
        <w:ind w:firstLine="720"/>
        <w:jc w:val="center"/>
        <w:rPr>
          <w:sz w:val="24"/>
        </w:rPr>
      </w:pPr>
      <w:r w:rsidRPr="00D9599C">
        <w:rPr>
          <w:sz w:val="24"/>
        </w:rPr>
        <w:t>Исчерпывающий перечень оснований для отказа в предоставлении Услуги</w:t>
      </w:r>
    </w:p>
    <w:p w:rsidR="00484979" w:rsidRPr="00D9599C" w:rsidRDefault="00484979" w:rsidP="00484979">
      <w:pPr>
        <w:ind w:firstLine="720"/>
        <w:jc w:val="center"/>
        <w:rPr>
          <w:sz w:val="24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484979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79" w:rsidRPr="00D9599C" w:rsidRDefault="00484979" w:rsidP="00D01E30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D9599C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484979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484979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  <w:tr w:rsidR="00484979" w:rsidRPr="00D9599C" w:rsidTr="00D01E3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jc w:val="center"/>
              <w:rPr>
                <w:sz w:val="24"/>
                <w:lang w:val="en-US"/>
              </w:rPr>
            </w:pPr>
            <w:r w:rsidRPr="00D9599C">
              <w:rPr>
                <w:sz w:val="24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rPr>
                <w:sz w:val="24"/>
              </w:rPr>
            </w:pPr>
            <w:r w:rsidRPr="00D9599C">
              <w:rPr>
                <w:sz w:val="24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979" w:rsidRPr="00D9599C" w:rsidRDefault="00484979" w:rsidP="00D01E30">
            <w:pPr>
              <w:pStyle w:val="TableContents"/>
              <w:jc w:val="center"/>
              <w:rPr>
                <w:sz w:val="24"/>
              </w:rPr>
            </w:pPr>
            <w:r w:rsidRPr="00D9599C">
              <w:rPr>
                <w:sz w:val="24"/>
              </w:rPr>
              <w:t>А1, Б1, В1</w:t>
            </w:r>
          </w:p>
        </w:tc>
      </w:tr>
    </w:tbl>
    <w:p w:rsidR="00484979" w:rsidRDefault="00484979" w:rsidP="00123E5F">
      <w:pPr>
        <w:spacing w:after="0" w:line="240" w:lineRule="auto"/>
        <w:ind w:left="0" w:firstLine="0"/>
        <w:jc w:val="left"/>
        <w:rPr>
          <w:sz w:val="24"/>
        </w:rPr>
      </w:pPr>
    </w:p>
    <w:sectPr w:rsidR="00484979" w:rsidSect="00D9599C">
      <w:headerReference w:type="default" r:id="rId12"/>
      <w:headerReference w:type="first" r:id="rId13"/>
      <w:pgSz w:w="16838" w:h="11906" w:orient="landscape" w:code="9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D43" w:rsidRDefault="000F2D43">
      <w:pPr>
        <w:spacing w:after="0" w:line="240" w:lineRule="auto"/>
      </w:pPr>
      <w:r>
        <w:separator/>
      </w:r>
    </w:p>
  </w:endnote>
  <w:endnote w:type="continuationSeparator" w:id="0">
    <w:p w:rsidR="000F2D43" w:rsidRDefault="000F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Times New Roman CYR">
    <w:altName w:val="Times New Roman"/>
    <w:charset w:val="01"/>
    <w:family w:val="roman"/>
    <w:pitch w:val="variable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111634"/>
      <w:docPartObj>
        <w:docPartGallery w:val="Page Numbers (Bottom of Page)"/>
        <w:docPartUnique/>
      </w:docPartObj>
    </w:sdtPr>
    <w:sdtContent>
      <w:p w:rsidR="00EF147D" w:rsidRDefault="00EF147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147D" w:rsidRDefault="00EF147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D43" w:rsidRDefault="000F2D43">
      <w:pPr>
        <w:spacing w:after="0" w:line="240" w:lineRule="auto"/>
      </w:pPr>
      <w:r>
        <w:separator/>
      </w:r>
    </w:p>
  </w:footnote>
  <w:footnote w:type="continuationSeparator" w:id="0">
    <w:p w:rsidR="000F2D43" w:rsidRDefault="000F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47D" w:rsidRDefault="00EF147D">
    <w:pPr>
      <w:pStyle w:val="af1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47D" w:rsidRDefault="00EF147D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072" w:rsidRDefault="000F2D43">
    <w:pPr>
      <w:pStyle w:val="af1"/>
      <w:jc w:val="center"/>
    </w:pPr>
  </w:p>
  <w:p w:rsidR="000C4072" w:rsidRDefault="000F2D43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E5F" w:rsidRDefault="00123E5F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A60"/>
    <w:multiLevelType w:val="multilevel"/>
    <w:tmpl w:val="66123538"/>
    <w:lvl w:ilvl="0">
      <w:start w:val="1"/>
      <w:numFmt w:val="bullet"/>
      <w:pStyle w:val="a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7C36FE"/>
    <w:multiLevelType w:val="multilevel"/>
    <w:tmpl w:val="B56678E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9171D93"/>
    <w:multiLevelType w:val="multilevel"/>
    <w:tmpl w:val="89BEE6CE"/>
    <w:lvl w:ilvl="0">
      <w:start w:val="1"/>
      <w:numFmt w:val="bullet"/>
      <w:pStyle w:val="a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03129C"/>
    <w:multiLevelType w:val="multilevel"/>
    <w:tmpl w:val="38A0AC54"/>
    <w:lvl w:ilvl="0">
      <w:start w:val="1"/>
      <w:numFmt w:val="decimal"/>
      <w:pStyle w:val="a"/>
      <w:lvlText w:val="%1."/>
      <w:lvlJc w:val="left"/>
      <w:pPr>
        <w:tabs>
          <w:tab w:val="num" w:pos="345"/>
        </w:tabs>
        <w:ind w:left="345" w:hanging="230"/>
      </w:pPr>
    </w:lvl>
    <w:lvl w:ilvl="1">
      <w:start w:val="1"/>
      <w:numFmt w:val="decimal"/>
      <w:lvlText w:val="%2."/>
      <w:lvlJc w:val="left"/>
      <w:pPr>
        <w:tabs>
          <w:tab w:val="num" w:pos="806"/>
        </w:tabs>
        <w:ind w:left="806" w:hanging="230"/>
      </w:pPr>
    </w:lvl>
    <w:lvl w:ilvl="2">
      <w:start w:val="1"/>
      <w:numFmt w:val="decimal"/>
      <w:lvlText w:val="%3."/>
      <w:lvlJc w:val="left"/>
      <w:pPr>
        <w:tabs>
          <w:tab w:val="num" w:pos="1267"/>
        </w:tabs>
        <w:ind w:left="1267" w:hanging="230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23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E012E8"/>
    <w:multiLevelType w:val="multilevel"/>
    <w:tmpl w:val="1040D2DC"/>
    <w:lvl w:ilvl="0">
      <w:start w:val="1"/>
      <w:numFmt w:val="bullet"/>
      <w:pStyle w:val="1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DD6133"/>
    <w:multiLevelType w:val="multilevel"/>
    <w:tmpl w:val="4DDD6133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11"/>
      <w:lvlText w:val="%1.%2."/>
      <w:lvlJc w:val="left"/>
      <w:pPr>
        <w:ind w:left="1997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50021ED8"/>
    <w:multiLevelType w:val="multilevel"/>
    <w:tmpl w:val="F488C03E"/>
    <w:lvl w:ilvl="0">
      <w:start w:val="1"/>
      <w:numFmt w:val="decimal"/>
      <w:pStyle w:val="podNumberItem"/>
      <w:lvlText w:val="%1."/>
      <w:lvlJc w:val="left"/>
      <w:pPr>
        <w:tabs>
          <w:tab w:val="num" w:pos="345"/>
        </w:tabs>
        <w:ind w:left="345" w:hanging="230"/>
      </w:pPr>
    </w:lvl>
    <w:lvl w:ilvl="1">
      <w:start w:val="1"/>
      <w:numFmt w:val="decimal"/>
      <w:lvlText w:val="%2."/>
      <w:lvlJc w:val="left"/>
      <w:pPr>
        <w:tabs>
          <w:tab w:val="num" w:pos="806"/>
        </w:tabs>
        <w:ind w:left="806" w:hanging="230"/>
      </w:pPr>
    </w:lvl>
    <w:lvl w:ilvl="2">
      <w:start w:val="1"/>
      <w:numFmt w:val="decimal"/>
      <w:lvlText w:val="%3."/>
      <w:lvlJc w:val="left"/>
      <w:pPr>
        <w:tabs>
          <w:tab w:val="num" w:pos="1267"/>
        </w:tabs>
        <w:ind w:left="1267" w:hanging="230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23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386F5D"/>
    <w:multiLevelType w:val="multilevel"/>
    <w:tmpl w:val="361C312A"/>
    <w:lvl w:ilvl="0">
      <w:start w:val="1"/>
      <w:numFmt w:val="bullet"/>
      <w:pStyle w:val="10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8D7425"/>
    <w:multiLevelType w:val="multilevel"/>
    <w:tmpl w:val="1E96DBAE"/>
    <w:lvl w:ilvl="0">
      <w:start w:val="1"/>
      <w:numFmt w:val="bullet"/>
      <w:pStyle w:val="podBulletItem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2BC0CAB"/>
    <w:multiLevelType w:val="multilevel"/>
    <w:tmpl w:val="7E36629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F4D0913"/>
    <w:multiLevelType w:val="multilevel"/>
    <w:tmpl w:val="B9847FF0"/>
    <w:lvl w:ilvl="0">
      <w:start w:val="1"/>
      <w:numFmt w:val="bullet"/>
      <w:pStyle w:val="a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42"/>
    <w:rsid w:val="000609AE"/>
    <w:rsid w:val="000F2D43"/>
    <w:rsid w:val="00123E5F"/>
    <w:rsid w:val="002318F2"/>
    <w:rsid w:val="00310019"/>
    <w:rsid w:val="00311709"/>
    <w:rsid w:val="00414ED6"/>
    <w:rsid w:val="0041774E"/>
    <w:rsid w:val="00456AD1"/>
    <w:rsid w:val="00484979"/>
    <w:rsid w:val="0049357B"/>
    <w:rsid w:val="00495836"/>
    <w:rsid w:val="005050AD"/>
    <w:rsid w:val="00576AAB"/>
    <w:rsid w:val="00583442"/>
    <w:rsid w:val="006E39E9"/>
    <w:rsid w:val="006F0BAD"/>
    <w:rsid w:val="00894D00"/>
    <w:rsid w:val="00942DF1"/>
    <w:rsid w:val="009802BE"/>
    <w:rsid w:val="009F151B"/>
    <w:rsid w:val="00AD2F00"/>
    <w:rsid w:val="00BC15E0"/>
    <w:rsid w:val="00BE0086"/>
    <w:rsid w:val="00BF6CF6"/>
    <w:rsid w:val="00CE71CF"/>
    <w:rsid w:val="00D42557"/>
    <w:rsid w:val="00D9599C"/>
    <w:rsid w:val="00EF147D"/>
    <w:rsid w:val="00F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3DA"/>
  <w15:docId w15:val="{2C03C4D5-005E-42A7-8C69-6A840C7E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2">
    <w:name w:val="heading 1"/>
    <w:basedOn w:val="Heading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OpenSymbol" w:hAnsi="OpenSymbol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5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">
    <w:name w:val="Основной текст Знак"/>
    <w:basedOn w:val="a2"/>
    <w:qFormat/>
  </w:style>
  <w:style w:type="character" w:styleId="a7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2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2"/>
    <w:qFormat/>
    <w:rPr>
      <w:i/>
      <w:iCs/>
      <w:color w:val="404040"/>
    </w:rPr>
  </w:style>
  <w:style w:type="paragraph" w:customStyle="1" w:styleId="ParaKWN">
    <w:name w:val="ParaKWN"/>
    <w:basedOn w:val="a0"/>
    <w:qFormat/>
    <w:pPr>
      <w:keepNext/>
    </w:pPr>
  </w:style>
  <w:style w:type="paragraph" w:customStyle="1" w:styleId="Heading">
    <w:name w:val="Heading"/>
    <w:basedOn w:val="a0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0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0"/>
    <w:qFormat/>
    <w:pPr>
      <w:numPr>
        <w:numId w:val="3"/>
      </w:numPr>
    </w:pPr>
  </w:style>
  <w:style w:type="paragraph" w:customStyle="1" w:styleId="podNumberItem">
    <w:name w:val="podNumberItem"/>
    <w:basedOn w:val="a0"/>
    <w:qFormat/>
    <w:pPr>
      <w:numPr>
        <w:numId w:val="2"/>
      </w:numPr>
    </w:pPr>
  </w:style>
  <w:style w:type="paragraph" w:customStyle="1" w:styleId="podBulletItemKeepWithNext">
    <w:name w:val="podBulletItemKeepWithNext"/>
    <w:basedOn w:val="a0"/>
    <w:qFormat/>
    <w:pPr>
      <w:keepNext/>
      <w:tabs>
        <w:tab w:val="num" w:pos="345"/>
      </w:tabs>
      <w:ind w:left="345" w:hanging="230"/>
    </w:pPr>
  </w:style>
  <w:style w:type="paragraph" w:customStyle="1" w:styleId="podNumberItemKeepWithNext">
    <w:name w:val="podNumberItemKeepWithNext"/>
    <w:basedOn w:val="a0"/>
    <w:qFormat/>
    <w:pPr>
      <w:keepNext/>
      <w:tabs>
        <w:tab w:val="num" w:pos="345"/>
      </w:tabs>
      <w:ind w:left="345" w:hanging="230"/>
    </w:pPr>
  </w:style>
  <w:style w:type="paragraph" w:customStyle="1" w:styleId="Tablecell">
    <w:name w:val="Table cell"/>
    <w:basedOn w:val="a0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1"/>
    <w:rPr>
      <w:rFonts w:cs="Lucida Sans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Normal1">
    <w:name w:val="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0"/>
    <w:qFormat/>
    <w:pPr>
      <w:suppressLineNumbers/>
    </w:pPr>
  </w:style>
  <w:style w:type="paragraph" w:customStyle="1" w:styleId="af">
    <w:name w:val="обычный приложения"/>
    <w:basedOn w:val="a0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0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0"/>
    <w:pPr>
      <w:suppressLineNumbers/>
      <w:ind w:left="340" w:hanging="340"/>
    </w:pPr>
    <w:rPr>
      <w:sz w:val="20"/>
      <w:szCs w:val="20"/>
    </w:rPr>
  </w:style>
  <w:style w:type="paragraph" w:customStyle="1" w:styleId="TableHeading1">
    <w:name w:val="Table Heading1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2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0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0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0"/>
    <w:next w:val="a0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  <w:style w:type="paragraph" w:styleId="af3">
    <w:name w:val="List Paragraph"/>
    <w:basedOn w:val="a0"/>
    <w:uiPriority w:val="1"/>
    <w:qFormat/>
    <w:rsid w:val="00BE0086"/>
    <w:pPr>
      <w:widowControl w:val="0"/>
      <w:suppressAutoHyphens w:val="0"/>
      <w:autoSpaceDE w:val="0"/>
      <w:autoSpaceDN w:val="0"/>
      <w:spacing w:after="0" w:line="240" w:lineRule="auto"/>
      <w:ind w:left="2" w:firstLine="709"/>
    </w:pPr>
    <w:rPr>
      <w:color w:val="auto"/>
      <w:kern w:val="0"/>
      <w:sz w:val="22"/>
      <w:szCs w:val="22"/>
      <w:lang w:eastAsia="en-US" w:bidi="ar-SA"/>
    </w:rPr>
  </w:style>
  <w:style w:type="paragraph" w:styleId="af4">
    <w:name w:val="footer"/>
    <w:basedOn w:val="a0"/>
    <w:link w:val="af5"/>
    <w:uiPriority w:val="99"/>
    <w:unhideWhenUsed/>
    <w:rsid w:val="00942DF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5">
    <w:name w:val="Нижний колонтитул Знак"/>
    <w:basedOn w:val="a2"/>
    <w:link w:val="af4"/>
    <w:uiPriority w:val="99"/>
    <w:rsid w:val="00942DF1"/>
    <w:rPr>
      <w:rFonts w:ascii="Times New Roman" w:eastAsia="Times New Roman" w:hAnsi="Times New Roman" w:cs="Mangal"/>
      <w:color w:val="000000"/>
      <w:sz w:val="26"/>
    </w:rPr>
  </w:style>
  <w:style w:type="paragraph" w:customStyle="1" w:styleId="af6">
    <w:name w:val="Нормальный (таблица)"/>
    <w:basedOn w:val="a0"/>
    <w:next w:val="a0"/>
    <w:qFormat/>
    <w:rsid w:val="00414ED6"/>
    <w:pPr>
      <w:widowControl w:val="0"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styleId="af7">
    <w:name w:val="Normal (Web)"/>
    <w:basedOn w:val="a0"/>
    <w:uiPriority w:val="99"/>
    <w:qFormat/>
    <w:rsid w:val="0049357B"/>
    <w:pPr>
      <w:suppressAutoHyphens w:val="0"/>
      <w:spacing w:after="0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customStyle="1" w:styleId="111">
    <w:name w:val="Рег. 1.1.1"/>
    <w:basedOn w:val="a0"/>
    <w:qFormat/>
    <w:rsid w:val="0049357B"/>
    <w:pPr>
      <w:numPr>
        <w:ilvl w:val="2"/>
        <w:numId w:val="5"/>
      </w:numPr>
      <w:suppressAutoHyphens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0"/>
    <w:qFormat/>
    <w:rsid w:val="0049357B"/>
    <w:pPr>
      <w:numPr>
        <w:ilvl w:val="1"/>
        <w:numId w:val="5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6">
    <w:name w:val="Цитата1"/>
    <w:basedOn w:val="a0"/>
    <w:rsid w:val="006E39E9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character" w:customStyle="1" w:styleId="af8">
    <w:name w:val="Цветовое выделение"/>
    <w:qFormat/>
    <w:rsid w:val="005050AD"/>
    <w:rPr>
      <w:b/>
      <w:color w:val="26282F"/>
    </w:rPr>
  </w:style>
  <w:style w:type="paragraph" w:customStyle="1" w:styleId="af9">
    <w:name w:val="Прижатый влево"/>
    <w:basedOn w:val="a0"/>
    <w:next w:val="a0"/>
    <w:qFormat/>
    <w:rsid w:val="005050AD"/>
    <w:pPr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769&amp;date=21.11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1496-52FB-4EA8-A24D-34635608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38</Pages>
  <Words>9973</Words>
  <Characters>56848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20260507-105849.632100.template.result</vt:lpstr>
    </vt:vector>
  </TitlesOfParts>
  <Company/>
  <LinksUpToDate>false</LinksUpToDate>
  <CharactersWithSpaces>66688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20260507-105849.632100.template.result</dc:title>
  <dc:subject/>
  <dc:creator>Нечаева Анна Валерьевна</dc:creator>
  <dc:description/>
  <cp:lastModifiedBy>Карева Ольга Вадимовна</cp:lastModifiedBy>
  <cp:revision>10</cp:revision>
  <dcterms:created xsi:type="dcterms:W3CDTF">2026-05-27T06:40:00Z</dcterms:created>
  <dcterms:modified xsi:type="dcterms:W3CDTF">2026-05-27T09:03:00Z</dcterms:modified>
  <dc:language>en-US</dc:language>
</cp:coreProperties>
</file>